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00797B5B" w:rsidRDefault="00797B5B" w14:paraId="672A6659" wp14:textId="77777777">
      <w:bookmarkStart w:name="_GoBack" w:id="0"/>
      <w:bookmarkEnd w:id="0"/>
    </w:p>
    <w:tbl>
      <w:tblPr>
        <w:tblStyle w:val="TableGrid"/>
        <w:tblW w:w="13586" w:type="dxa"/>
        <w:tblInd w:w="-881" w:type="dxa"/>
        <w:shd w:val="clear" w:color="auto" w:fill="D99594" w:themeFill="accent2" w:themeFillTint="99"/>
        <w:tblLook w:val="04A0" w:firstRow="1" w:lastRow="0" w:firstColumn="1" w:lastColumn="0" w:noHBand="0" w:noVBand="1"/>
      </w:tblPr>
      <w:tblGrid>
        <w:gridCol w:w="13586"/>
      </w:tblGrid>
      <w:tr xmlns:wp14="http://schemas.microsoft.com/office/word/2010/wordml" w:rsidR="003E3485" w:rsidTr="7B8E8CBE" w14:paraId="45A1C49D" wp14:textId="77777777">
        <w:trPr>
          <w:trHeight w:val="634"/>
        </w:trPr>
        <w:tc>
          <w:tcPr>
            <w:tcW w:w="13586" w:type="dxa"/>
            <w:tcBorders>
              <w:top w:val="single" w:color="auto" w:sz="24" w:space="0"/>
              <w:left w:val="single" w:color="auto" w:sz="24" w:space="0"/>
              <w:bottom w:val="single" w:color="auto" w:sz="24" w:space="0"/>
            </w:tcBorders>
            <w:shd w:val="clear" w:color="auto" w:fill="D99594" w:themeFill="accent2" w:themeFillTint="99"/>
            <w:tcMar/>
          </w:tcPr>
          <w:p w:rsidR="003E3485" w:rsidP="003E3485" w:rsidRDefault="003E3485" w14:paraId="6730EA39" wp14:textId="77777777">
            <w:pPr>
              <w:jc w:val="center"/>
            </w:pPr>
            <w:r>
              <w:rPr>
                <w:rFonts w:ascii="Verdana" w:hAnsi="Verdana"/>
                <w:b/>
                <w:sz w:val="28"/>
                <w:szCs w:val="28"/>
              </w:rPr>
              <w:t>EYFS</w:t>
            </w:r>
          </w:p>
        </w:tc>
      </w:tr>
      <w:tr xmlns:wp14="http://schemas.microsoft.com/office/word/2010/wordml" w:rsidR="003E3485" w:rsidTr="7B8E8CBE" w14:paraId="05CB009F" wp14:textId="77777777">
        <w:trPr>
          <w:trHeight w:val="634"/>
        </w:trPr>
        <w:tc>
          <w:tcPr>
            <w:tcW w:w="13586" w:type="dxa"/>
            <w:tcBorders>
              <w:top w:val="single" w:color="auto" w:sz="24" w:space="0"/>
              <w:left w:val="single" w:color="auto" w:sz="24" w:space="0"/>
              <w:bottom w:val="single" w:color="auto" w:sz="24" w:space="0"/>
            </w:tcBorders>
            <w:shd w:val="clear" w:color="auto" w:fill="D99594" w:themeFill="accent2" w:themeFillTint="99"/>
            <w:tcMar/>
          </w:tcPr>
          <w:p w:rsidR="003E3485" w:rsidP="003E3485" w:rsidRDefault="003E3485" w14:paraId="2213492E" wp14:textId="77777777">
            <w:pPr>
              <w:pStyle w:val="NoSpacing"/>
              <w:rPr>
                <w:rFonts w:ascii="Verdana" w:hAnsi="Verdana"/>
                <w:sz w:val="20"/>
                <w:szCs w:val="20"/>
              </w:rPr>
            </w:pPr>
            <w:r>
              <w:rPr>
                <w:rFonts w:ascii="Verdana" w:hAnsi="Verdana"/>
                <w:b/>
                <w:sz w:val="20"/>
                <w:szCs w:val="20"/>
              </w:rPr>
              <w:t>Subject specific focus from statutory framework for Early Years Foundation Stage</w:t>
            </w:r>
          </w:p>
          <w:p w:rsidR="006E586E" w:rsidP="006E586E" w:rsidRDefault="009D6187" w14:paraId="19B69F31" wp14:textId="77777777">
            <w:pPr>
              <w:pStyle w:val="Default"/>
              <w:rPr>
                <w:b/>
                <w:bCs/>
                <w:sz w:val="28"/>
                <w:szCs w:val="28"/>
              </w:rPr>
            </w:pPr>
            <w:r>
              <w:rPr>
                <w:b/>
                <w:bCs/>
                <w:sz w:val="28"/>
                <w:szCs w:val="28"/>
              </w:rPr>
              <w:t>The s</w:t>
            </w:r>
            <w:r w:rsidR="006E586E">
              <w:rPr>
                <w:b/>
                <w:bCs/>
                <w:sz w:val="28"/>
                <w:szCs w:val="28"/>
              </w:rPr>
              <w:t>pecific areas</w:t>
            </w:r>
          </w:p>
          <w:p w:rsidR="006E586E" w:rsidP="006E586E" w:rsidRDefault="006E586E" w14:paraId="0A37501D" wp14:textId="77777777">
            <w:pPr>
              <w:pStyle w:val="Default"/>
              <w:rPr>
                <w:b/>
                <w:bCs/>
                <w:sz w:val="28"/>
                <w:szCs w:val="28"/>
              </w:rPr>
            </w:pPr>
          </w:p>
          <w:p w:rsidR="006E586E" w:rsidP="006E586E" w:rsidRDefault="006E586E" w14:paraId="49F88EC2" wp14:textId="77777777">
            <w:pPr>
              <w:pStyle w:val="Default"/>
              <w:rPr>
                <w:sz w:val="23"/>
                <w:szCs w:val="23"/>
              </w:rPr>
            </w:pPr>
            <w:r>
              <w:rPr>
                <w:b/>
                <w:bCs/>
                <w:sz w:val="23"/>
                <w:szCs w:val="23"/>
              </w:rPr>
              <w:t xml:space="preserve">Communication and language </w:t>
            </w:r>
          </w:p>
          <w:p w:rsidR="006E586E" w:rsidP="006E586E" w:rsidRDefault="009D6187" w14:paraId="70BF51E5" wp14:textId="77777777">
            <w:pPr>
              <w:pStyle w:val="Default"/>
              <w:rPr>
                <w:sz w:val="23"/>
                <w:szCs w:val="23"/>
              </w:rPr>
            </w:pPr>
            <w:r w:rsidR="006E586E">
              <w:rPr>
                <w:b w:val="1"/>
                <w:bCs w:val="1"/>
                <w:sz w:val="23"/>
                <w:szCs w:val="23"/>
              </w:rPr>
              <w:t xml:space="preserve">Listening and attention: </w:t>
            </w:r>
            <w:r w:rsidR="006E586E">
              <w:rPr>
                <w:sz w:val="23"/>
                <w:szCs w:val="23"/>
              </w:rPr>
              <w:t xml:space="preserve">children listen attentively in a range of situations. They listen to stories, accurately anticipating key events and respond to what they hear with relevant comments, questions or actions. They give their attention to what others say and respond appropriately, while engaged in another activity. </w:t>
            </w:r>
          </w:p>
          <w:p w:rsidR="006E586E" w:rsidP="006E586E" w:rsidRDefault="006E586E" w14:paraId="769D9BDA" wp14:textId="77777777">
            <w:pPr>
              <w:pStyle w:val="Default"/>
              <w:rPr>
                <w:sz w:val="23"/>
                <w:szCs w:val="23"/>
              </w:rPr>
            </w:pPr>
            <w:r>
              <w:rPr>
                <w:b/>
                <w:bCs/>
                <w:sz w:val="23"/>
                <w:szCs w:val="23"/>
              </w:rPr>
              <w:t xml:space="preserve">Understanding: </w:t>
            </w:r>
            <w:r>
              <w:rPr>
                <w:sz w:val="23"/>
                <w:szCs w:val="23"/>
              </w:rPr>
              <w:t>children follow instructions involving several ideas or actions. They answer ‘how’ and ‘why’ questions about their experiences and in response to stories or events.</w:t>
            </w:r>
          </w:p>
          <w:p w:rsidR="006E586E" w:rsidP="006E586E" w:rsidRDefault="006E586E" w14:paraId="5DAB6C7B" wp14:textId="77777777">
            <w:pPr>
              <w:pStyle w:val="Default"/>
              <w:rPr>
                <w:sz w:val="28"/>
                <w:szCs w:val="28"/>
              </w:rPr>
            </w:pPr>
          </w:p>
          <w:p w:rsidR="006E586E" w:rsidP="006E586E" w:rsidRDefault="006E586E" w14:paraId="10A64329" wp14:textId="77777777">
            <w:pPr>
              <w:pStyle w:val="Default"/>
              <w:rPr>
                <w:sz w:val="23"/>
                <w:szCs w:val="23"/>
              </w:rPr>
            </w:pPr>
            <w:r>
              <w:rPr>
                <w:b/>
                <w:bCs/>
                <w:sz w:val="23"/>
                <w:szCs w:val="23"/>
              </w:rPr>
              <w:t xml:space="preserve">Literacy </w:t>
            </w:r>
          </w:p>
          <w:p w:rsidR="006E586E" w:rsidP="006E586E" w:rsidRDefault="006E586E" w14:paraId="14D9FBD9" wp14:textId="77777777">
            <w:pPr>
              <w:pStyle w:val="Default"/>
              <w:rPr>
                <w:sz w:val="23"/>
                <w:szCs w:val="23"/>
              </w:rPr>
            </w:pPr>
            <w:r>
              <w:rPr>
                <w:b/>
                <w:bCs/>
                <w:sz w:val="23"/>
                <w:szCs w:val="23"/>
              </w:rPr>
              <w:t xml:space="preserve">Reading: </w:t>
            </w:r>
            <w:r>
              <w:rPr>
                <w:sz w:val="23"/>
                <w:szCs w:val="23"/>
              </w:rPr>
              <w:t xml:space="preserve">children read and understand simple sentences. They use phonic knowledge to decode regular words and read them aloud accurately. They also read some common irregular words. They demonstrate understanding when talking with others about what they have read. </w:t>
            </w:r>
          </w:p>
          <w:p w:rsidR="003E3485" w:rsidP="006E586E" w:rsidRDefault="006E586E" w14:paraId="00E5B276" wp14:textId="77777777">
            <w:pPr>
              <w:pStyle w:val="NoSpacing"/>
              <w:rPr>
                <w:sz w:val="23"/>
                <w:szCs w:val="23"/>
              </w:rPr>
            </w:pPr>
            <w:r>
              <w:rPr>
                <w:b/>
                <w:bCs/>
                <w:sz w:val="23"/>
                <w:szCs w:val="23"/>
              </w:rPr>
              <w:t xml:space="preserve">Writing: </w:t>
            </w:r>
            <w:r>
              <w:rPr>
                <w:sz w:val="23"/>
                <w:szCs w:val="23"/>
              </w:rPr>
              <w:t>children use their phonic knowledge to write words in ways which match their spoken sounds. They also write some irregular common words. They write simple sentences which can be read by themselves and others. Some words are spelt correctly and others are phonetically plausible.</w:t>
            </w:r>
          </w:p>
          <w:p w:rsidR="006E586E" w:rsidP="006E586E" w:rsidRDefault="006E586E" w14:paraId="02EB378F" wp14:textId="77777777">
            <w:pPr>
              <w:pStyle w:val="NoSpacing"/>
              <w:rPr>
                <w:rFonts w:ascii="Verdana" w:hAnsi="Verdana"/>
                <w:sz w:val="20"/>
                <w:szCs w:val="20"/>
              </w:rPr>
            </w:pPr>
          </w:p>
          <w:p w:rsidRPr="00A4194B" w:rsidR="003E3485" w:rsidP="003E3485" w:rsidRDefault="003E3485" w14:paraId="7AA5733B" wp14:textId="77777777">
            <w:pPr>
              <w:pStyle w:val="NoSpacing"/>
              <w:rPr>
                <w:rFonts w:ascii="Verdana" w:hAnsi="Verdana"/>
                <w:b/>
                <w:sz w:val="20"/>
                <w:szCs w:val="20"/>
              </w:rPr>
            </w:pPr>
            <w:r w:rsidRPr="00A4194B">
              <w:rPr>
                <w:rFonts w:ascii="Verdana" w:hAnsi="Verdana"/>
                <w:b/>
                <w:sz w:val="20"/>
                <w:szCs w:val="20"/>
              </w:rPr>
              <w:t>Guidance from Development Matters</w:t>
            </w:r>
            <w:r>
              <w:rPr>
                <w:rFonts w:ascii="Verdana" w:hAnsi="Verdana"/>
                <w:b/>
                <w:sz w:val="20"/>
                <w:szCs w:val="20"/>
              </w:rPr>
              <w:t xml:space="preserve"> (2013)</w:t>
            </w:r>
          </w:p>
          <w:p w:rsidR="006E586E" w:rsidP="003E3485" w:rsidRDefault="003E3485" w14:paraId="0E848537" wp14:textId="77777777">
            <w:pPr>
              <w:pStyle w:val="NoSpacing"/>
              <w:rPr>
                <w:rFonts w:ascii="Verdana" w:hAnsi="Verdana"/>
                <w:b/>
                <w:sz w:val="20"/>
                <w:szCs w:val="20"/>
              </w:rPr>
            </w:pPr>
            <w:r w:rsidRPr="003B45AE">
              <w:rPr>
                <w:rFonts w:ascii="Verdana" w:hAnsi="Verdana"/>
                <w:b/>
                <w:sz w:val="20"/>
                <w:szCs w:val="20"/>
              </w:rPr>
              <w:t xml:space="preserve">Early Years Outcomes- 40-60+ months </w:t>
            </w:r>
          </w:p>
          <w:p w:rsidR="006E586E" w:rsidP="003E3485" w:rsidRDefault="006E586E" w14:paraId="06059D46" wp14:textId="77777777">
            <w:pPr>
              <w:pStyle w:val="NoSpacing"/>
              <w:rPr>
                <w:rFonts w:ascii="Verdana" w:hAnsi="Verdana"/>
                <w:b/>
                <w:sz w:val="20"/>
                <w:szCs w:val="20"/>
              </w:rPr>
            </w:pPr>
            <w:r>
              <w:rPr>
                <w:rFonts w:ascii="Verdana" w:hAnsi="Verdana"/>
                <w:b/>
                <w:sz w:val="20"/>
                <w:szCs w:val="20"/>
              </w:rPr>
              <w:t xml:space="preserve">WRITING </w:t>
            </w:r>
          </w:p>
          <w:p w:rsidR="006E586E" w:rsidP="006E586E" w:rsidRDefault="006E586E" w14:paraId="7C1A6A3E"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Gives meaning to marks they make as they draw, write and</w:t>
            </w:r>
          </w:p>
          <w:p w:rsidR="006E586E" w:rsidP="006E586E" w:rsidRDefault="006E586E" w14:paraId="49F7E95B" wp14:textId="77777777">
            <w:pPr>
              <w:autoSpaceDE w:val="0"/>
              <w:autoSpaceDN w:val="0"/>
              <w:adjustRightInd w:val="0"/>
              <w:rPr>
                <w:rFonts w:ascii="HelveticaNeue-Light" w:hAnsi="HelveticaNeue-Light" w:cs="HelveticaNeue-Light"/>
                <w:sz w:val="18"/>
                <w:szCs w:val="18"/>
              </w:rPr>
            </w:pPr>
            <w:proofErr w:type="gramStart"/>
            <w:r>
              <w:rPr>
                <w:rFonts w:ascii="HelveticaNeue-Light" w:hAnsi="HelveticaNeue-Light" w:cs="HelveticaNeue-Light"/>
                <w:sz w:val="18"/>
                <w:szCs w:val="18"/>
              </w:rPr>
              <w:t>paint</w:t>
            </w:r>
            <w:proofErr w:type="gramEnd"/>
            <w:r>
              <w:rPr>
                <w:rFonts w:ascii="HelveticaNeue-Light" w:hAnsi="HelveticaNeue-Light" w:cs="HelveticaNeue-Light"/>
                <w:sz w:val="18"/>
                <w:szCs w:val="18"/>
              </w:rPr>
              <w:t>.</w:t>
            </w:r>
          </w:p>
          <w:p w:rsidR="006E586E" w:rsidP="006E586E" w:rsidRDefault="006E586E" w14:paraId="3600DA92"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 Begins to break the flow of speech into words.</w:t>
            </w:r>
          </w:p>
          <w:p w:rsidR="006E586E" w:rsidP="006E586E" w:rsidRDefault="006E586E" w14:paraId="049B6803"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 Continues a rhyming string.</w:t>
            </w:r>
          </w:p>
          <w:p w:rsidR="006E586E" w:rsidP="006E586E" w:rsidRDefault="006E586E" w14:paraId="556EBD71"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 Hears and says the initial sound in words.</w:t>
            </w:r>
          </w:p>
          <w:p w:rsidR="006E586E" w:rsidP="006E586E" w:rsidRDefault="006E586E" w14:paraId="2898A297"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 Can segment the sounds in simple words and blend them</w:t>
            </w:r>
          </w:p>
          <w:p w:rsidR="006E586E" w:rsidP="006E586E" w:rsidRDefault="006E586E" w14:paraId="7C326D1B" wp14:textId="77777777">
            <w:pPr>
              <w:autoSpaceDE w:val="0"/>
              <w:autoSpaceDN w:val="0"/>
              <w:adjustRightInd w:val="0"/>
              <w:rPr>
                <w:rFonts w:ascii="HelveticaNeue-Light" w:hAnsi="HelveticaNeue-Light" w:cs="HelveticaNeue-Light"/>
                <w:sz w:val="18"/>
                <w:szCs w:val="18"/>
              </w:rPr>
            </w:pPr>
            <w:proofErr w:type="gramStart"/>
            <w:r>
              <w:rPr>
                <w:rFonts w:ascii="HelveticaNeue-Light" w:hAnsi="HelveticaNeue-Light" w:cs="HelveticaNeue-Light"/>
                <w:sz w:val="18"/>
                <w:szCs w:val="18"/>
              </w:rPr>
              <w:t>together</w:t>
            </w:r>
            <w:proofErr w:type="gramEnd"/>
            <w:r>
              <w:rPr>
                <w:rFonts w:ascii="HelveticaNeue-Light" w:hAnsi="HelveticaNeue-Light" w:cs="HelveticaNeue-Light"/>
                <w:sz w:val="18"/>
                <w:szCs w:val="18"/>
              </w:rPr>
              <w:t>.</w:t>
            </w:r>
          </w:p>
          <w:p w:rsidR="006E586E" w:rsidP="006E586E" w:rsidRDefault="006E586E" w14:paraId="5837201C"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 Links sounds to letters, naming and sounding the letters of</w:t>
            </w:r>
          </w:p>
          <w:p w:rsidR="006E586E" w:rsidP="006E586E" w:rsidRDefault="006E586E" w14:paraId="67E9662E" wp14:textId="77777777">
            <w:pPr>
              <w:autoSpaceDE w:val="0"/>
              <w:autoSpaceDN w:val="0"/>
              <w:adjustRightInd w:val="0"/>
              <w:rPr>
                <w:rFonts w:ascii="HelveticaNeue-Light" w:hAnsi="HelveticaNeue-Light" w:cs="HelveticaNeue-Light"/>
                <w:sz w:val="18"/>
                <w:szCs w:val="18"/>
              </w:rPr>
            </w:pPr>
            <w:proofErr w:type="gramStart"/>
            <w:r>
              <w:rPr>
                <w:rFonts w:ascii="HelveticaNeue-Light" w:hAnsi="HelveticaNeue-Light" w:cs="HelveticaNeue-Light"/>
                <w:sz w:val="18"/>
                <w:szCs w:val="18"/>
              </w:rPr>
              <w:t>the</w:t>
            </w:r>
            <w:proofErr w:type="gramEnd"/>
            <w:r>
              <w:rPr>
                <w:rFonts w:ascii="HelveticaNeue-Light" w:hAnsi="HelveticaNeue-Light" w:cs="HelveticaNeue-Light"/>
                <w:sz w:val="18"/>
                <w:szCs w:val="18"/>
              </w:rPr>
              <w:t xml:space="preserve"> alphabet.</w:t>
            </w:r>
          </w:p>
          <w:p w:rsidR="006E586E" w:rsidP="006E586E" w:rsidRDefault="006E586E" w14:paraId="20731D45"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lastRenderedPageBreak/>
              <w:t>• Uses some clearly identifiable letters to communicate</w:t>
            </w:r>
          </w:p>
          <w:p w:rsidR="006E586E" w:rsidP="006E586E" w:rsidRDefault="006E586E" w14:paraId="6A17C21F"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meaning, representing some sounds correctly and in</w:t>
            </w:r>
          </w:p>
          <w:p w:rsidR="006E586E" w:rsidP="006E586E" w:rsidRDefault="006E586E" w14:paraId="0F22C689" wp14:textId="77777777">
            <w:pPr>
              <w:autoSpaceDE w:val="0"/>
              <w:autoSpaceDN w:val="0"/>
              <w:adjustRightInd w:val="0"/>
              <w:rPr>
                <w:rFonts w:ascii="HelveticaNeue-Light" w:hAnsi="HelveticaNeue-Light" w:cs="HelveticaNeue-Light"/>
                <w:sz w:val="18"/>
                <w:szCs w:val="18"/>
              </w:rPr>
            </w:pPr>
            <w:proofErr w:type="gramStart"/>
            <w:r>
              <w:rPr>
                <w:rFonts w:ascii="HelveticaNeue-Light" w:hAnsi="HelveticaNeue-Light" w:cs="HelveticaNeue-Light"/>
                <w:sz w:val="18"/>
                <w:szCs w:val="18"/>
              </w:rPr>
              <w:t>sequence</w:t>
            </w:r>
            <w:proofErr w:type="gramEnd"/>
            <w:r>
              <w:rPr>
                <w:rFonts w:ascii="HelveticaNeue-Light" w:hAnsi="HelveticaNeue-Light" w:cs="HelveticaNeue-Light"/>
                <w:sz w:val="18"/>
                <w:szCs w:val="18"/>
              </w:rPr>
              <w:t>.</w:t>
            </w:r>
          </w:p>
          <w:p w:rsidR="006E586E" w:rsidP="006E586E" w:rsidRDefault="006E586E" w14:paraId="758052DE"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 xml:space="preserve">• Writes own name and other things such as </w:t>
            </w:r>
            <w:proofErr w:type="spellStart"/>
            <w:r>
              <w:rPr>
                <w:rFonts w:ascii="HelveticaNeue-Light" w:hAnsi="HelveticaNeue-Light" w:cs="HelveticaNeue-Light"/>
                <w:sz w:val="18"/>
                <w:szCs w:val="18"/>
              </w:rPr>
              <w:t>labels</w:t>
            </w:r>
            <w:proofErr w:type="gramStart"/>
            <w:r>
              <w:rPr>
                <w:rFonts w:ascii="HelveticaNeue-Light" w:hAnsi="HelveticaNeue-Light" w:cs="HelveticaNeue-Light"/>
                <w:sz w:val="18"/>
                <w:szCs w:val="18"/>
              </w:rPr>
              <w:t>,captions</w:t>
            </w:r>
            <w:proofErr w:type="spellEnd"/>
            <w:proofErr w:type="gramEnd"/>
            <w:r>
              <w:rPr>
                <w:rFonts w:ascii="HelveticaNeue-Light" w:hAnsi="HelveticaNeue-Light" w:cs="HelveticaNeue-Light"/>
                <w:sz w:val="18"/>
                <w:szCs w:val="18"/>
              </w:rPr>
              <w:t>.</w:t>
            </w:r>
          </w:p>
          <w:p w:rsidR="006E586E" w:rsidP="006E586E" w:rsidRDefault="006E586E" w14:paraId="111282FD"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 Attempts to write short sentences in meaningful contexts.</w:t>
            </w:r>
          </w:p>
          <w:p w:rsidR="006E586E" w:rsidP="006E586E" w:rsidRDefault="006E586E" w14:paraId="07615F02" wp14:textId="77777777">
            <w:pPr>
              <w:autoSpaceDE w:val="0"/>
              <w:autoSpaceDN w:val="0"/>
              <w:adjustRightInd w:val="0"/>
              <w:rPr>
                <w:rFonts w:ascii="HelveticaNeue-Bold" w:hAnsi="HelveticaNeue-Bold" w:cs="HelveticaNeue-Bold"/>
                <w:b/>
                <w:bCs/>
                <w:sz w:val="18"/>
                <w:szCs w:val="18"/>
              </w:rPr>
            </w:pPr>
            <w:r>
              <w:rPr>
                <w:rFonts w:ascii="HelveticaNeue-Bold" w:hAnsi="HelveticaNeue-Bold" w:cs="HelveticaNeue-Bold"/>
                <w:b/>
                <w:bCs/>
                <w:sz w:val="18"/>
                <w:szCs w:val="18"/>
              </w:rPr>
              <w:t>Early Learning Goal</w:t>
            </w:r>
          </w:p>
          <w:p w:rsidR="006E586E" w:rsidP="006E586E" w:rsidRDefault="006E586E" w14:paraId="3F222197" wp14:textId="77777777">
            <w:pPr>
              <w:autoSpaceDE w:val="0"/>
              <w:autoSpaceDN w:val="0"/>
              <w:adjustRightInd w:val="0"/>
              <w:rPr>
                <w:rFonts w:ascii="HelveticaNeue-Bold" w:hAnsi="HelveticaNeue-Bold" w:cs="HelveticaNeue-Bold"/>
                <w:b/>
                <w:bCs/>
                <w:sz w:val="18"/>
                <w:szCs w:val="18"/>
              </w:rPr>
            </w:pPr>
            <w:r>
              <w:rPr>
                <w:rFonts w:ascii="HelveticaNeue-Bold" w:hAnsi="HelveticaNeue-Bold" w:cs="HelveticaNeue-Bold"/>
                <w:b/>
                <w:bCs/>
                <w:sz w:val="18"/>
                <w:szCs w:val="18"/>
              </w:rPr>
              <w:t>Children use their phonic knowledge to write words</w:t>
            </w:r>
          </w:p>
          <w:p w:rsidR="006E586E" w:rsidP="006E586E" w:rsidRDefault="006E586E" w14:paraId="2C0568F4" wp14:textId="77777777">
            <w:pPr>
              <w:autoSpaceDE w:val="0"/>
              <w:autoSpaceDN w:val="0"/>
              <w:adjustRightInd w:val="0"/>
              <w:rPr>
                <w:rFonts w:ascii="HelveticaNeue-Bold" w:hAnsi="HelveticaNeue-Bold" w:cs="HelveticaNeue-Bold"/>
                <w:b/>
                <w:bCs/>
                <w:sz w:val="18"/>
                <w:szCs w:val="18"/>
              </w:rPr>
            </w:pPr>
            <w:proofErr w:type="gramStart"/>
            <w:r>
              <w:rPr>
                <w:rFonts w:ascii="HelveticaNeue-Bold" w:hAnsi="HelveticaNeue-Bold" w:cs="HelveticaNeue-Bold"/>
                <w:b/>
                <w:bCs/>
                <w:sz w:val="18"/>
                <w:szCs w:val="18"/>
              </w:rPr>
              <w:t>in</w:t>
            </w:r>
            <w:proofErr w:type="gramEnd"/>
            <w:r>
              <w:rPr>
                <w:rFonts w:ascii="HelveticaNeue-Bold" w:hAnsi="HelveticaNeue-Bold" w:cs="HelveticaNeue-Bold"/>
                <w:b/>
                <w:bCs/>
                <w:sz w:val="18"/>
                <w:szCs w:val="18"/>
              </w:rPr>
              <w:t xml:space="preserve"> ways which match their spoken sounds. They also</w:t>
            </w:r>
          </w:p>
          <w:p w:rsidR="006E586E" w:rsidP="006E586E" w:rsidRDefault="006E586E" w14:paraId="5E54232F" wp14:textId="77777777">
            <w:pPr>
              <w:autoSpaceDE w:val="0"/>
              <w:autoSpaceDN w:val="0"/>
              <w:adjustRightInd w:val="0"/>
              <w:rPr>
                <w:rFonts w:ascii="HelveticaNeue-Bold" w:hAnsi="HelveticaNeue-Bold" w:cs="HelveticaNeue-Bold"/>
                <w:b/>
                <w:bCs/>
                <w:sz w:val="18"/>
                <w:szCs w:val="18"/>
              </w:rPr>
            </w:pPr>
            <w:proofErr w:type="gramStart"/>
            <w:r>
              <w:rPr>
                <w:rFonts w:ascii="HelveticaNeue-Bold" w:hAnsi="HelveticaNeue-Bold" w:cs="HelveticaNeue-Bold"/>
                <w:b/>
                <w:bCs/>
                <w:sz w:val="18"/>
                <w:szCs w:val="18"/>
              </w:rPr>
              <w:t>write</w:t>
            </w:r>
            <w:proofErr w:type="gramEnd"/>
            <w:r>
              <w:rPr>
                <w:rFonts w:ascii="HelveticaNeue-Bold" w:hAnsi="HelveticaNeue-Bold" w:cs="HelveticaNeue-Bold"/>
                <w:b/>
                <w:bCs/>
                <w:sz w:val="18"/>
                <w:szCs w:val="18"/>
              </w:rPr>
              <w:t xml:space="preserve"> some irregular common words. They write simple</w:t>
            </w:r>
          </w:p>
          <w:p w:rsidR="006E586E" w:rsidP="006E586E" w:rsidRDefault="006E586E" w14:paraId="683E107B" wp14:textId="77777777">
            <w:pPr>
              <w:autoSpaceDE w:val="0"/>
              <w:autoSpaceDN w:val="0"/>
              <w:adjustRightInd w:val="0"/>
              <w:rPr>
                <w:rFonts w:ascii="HelveticaNeue-Bold" w:hAnsi="HelveticaNeue-Bold" w:cs="HelveticaNeue-Bold"/>
                <w:b/>
                <w:bCs/>
                <w:sz w:val="18"/>
                <w:szCs w:val="18"/>
              </w:rPr>
            </w:pPr>
            <w:proofErr w:type="gramStart"/>
            <w:r>
              <w:rPr>
                <w:rFonts w:ascii="HelveticaNeue-Bold" w:hAnsi="HelveticaNeue-Bold" w:cs="HelveticaNeue-Bold"/>
                <w:b/>
                <w:bCs/>
                <w:sz w:val="18"/>
                <w:szCs w:val="18"/>
              </w:rPr>
              <w:t>sentences</w:t>
            </w:r>
            <w:proofErr w:type="gramEnd"/>
            <w:r>
              <w:rPr>
                <w:rFonts w:ascii="HelveticaNeue-Bold" w:hAnsi="HelveticaNeue-Bold" w:cs="HelveticaNeue-Bold"/>
                <w:b/>
                <w:bCs/>
                <w:sz w:val="18"/>
                <w:szCs w:val="18"/>
              </w:rPr>
              <w:t xml:space="preserve"> which can be read by themselves and others. Some words are spelt correctly and others are</w:t>
            </w:r>
          </w:p>
          <w:p w:rsidR="003E3485" w:rsidP="006E586E" w:rsidRDefault="006E586E" w14:paraId="36C1AF4B" wp14:textId="77777777">
            <w:pPr>
              <w:autoSpaceDE w:val="0"/>
              <w:autoSpaceDN w:val="0"/>
              <w:adjustRightInd w:val="0"/>
              <w:rPr>
                <w:rFonts w:ascii="HelveticaNeue-Bold" w:hAnsi="HelveticaNeue-Bold" w:cs="HelveticaNeue-Bold"/>
                <w:b/>
                <w:bCs/>
                <w:sz w:val="18"/>
                <w:szCs w:val="18"/>
              </w:rPr>
            </w:pPr>
            <w:r>
              <w:rPr>
                <w:rFonts w:ascii="HelveticaNeue-Bold" w:hAnsi="HelveticaNeue-Bold" w:cs="HelveticaNeue-Bold"/>
                <w:b/>
                <w:bCs/>
                <w:sz w:val="18"/>
                <w:szCs w:val="18"/>
              </w:rPr>
              <w:t>phonetically plausible</w:t>
            </w:r>
          </w:p>
          <w:p w:rsidR="006E586E" w:rsidP="006E586E" w:rsidRDefault="006E586E" w14:paraId="6A05A809" wp14:textId="77777777">
            <w:pPr>
              <w:autoSpaceDE w:val="0"/>
              <w:autoSpaceDN w:val="0"/>
              <w:adjustRightInd w:val="0"/>
              <w:rPr>
                <w:rFonts w:ascii="HelveticaNeue-Bold" w:hAnsi="HelveticaNeue-Bold" w:cs="HelveticaNeue-Bold"/>
                <w:b/>
                <w:bCs/>
                <w:sz w:val="18"/>
                <w:szCs w:val="18"/>
              </w:rPr>
            </w:pPr>
          </w:p>
          <w:p w:rsidRPr="00A4194B" w:rsidR="006E586E" w:rsidP="006E586E" w:rsidRDefault="006E586E" w14:paraId="10977389" wp14:textId="77777777">
            <w:pPr>
              <w:pStyle w:val="NoSpacing"/>
              <w:rPr>
                <w:rFonts w:ascii="Verdana" w:hAnsi="Verdana"/>
                <w:b/>
                <w:sz w:val="20"/>
                <w:szCs w:val="20"/>
              </w:rPr>
            </w:pPr>
            <w:r w:rsidRPr="00A4194B">
              <w:rPr>
                <w:rFonts w:ascii="Verdana" w:hAnsi="Verdana"/>
                <w:b/>
                <w:sz w:val="20"/>
                <w:szCs w:val="20"/>
              </w:rPr>
              <w:t>Guidance from Development Matters</w:t>
            </w:r>
            <w:r>
              <w:rPr>
                <w:rFonts w:ascii="Verdana" w:hAnsi="Verdana"/>
                <w:b/>
                <w:sz w:val="20"/>
                <w:szCs w:val="20"/>
              </w:rPr>
              <w:t xml:space="preserve"> (2013)</w:t>
            </w:r>
          </w:p>
          <w:p w:rsidR="006E586E" w:rsidP="006E586E" w:rsidRDefault="006E586E" w14:paraId="07AF9C66" wp14:textId="77777777">
            <w:pPr>
              <w:pStyle w:val="NoSpacing"/>
              <w:rPr>
                <w:rFonts w:ascii="Verdana" w:hAnsi="Verdana"/>
                <w:b/>
                <w:sz w:val="20"/>
                <w:szCs w:val="20"/>
              </w:rPr>
            </w:pPr>
            <w:r w:rsidRPr="003B45AE">
              <w:rPr>
                <w:rFonts w:ascii="Verdana" w:hAnsi="Verdana"/>
                <w:b/>
                <w:sz w:val="20"/>
                <w:szCs w:val="20"/>
              </w:rPr>
              <w:t xml:space="preserve">Early Years Outcomes- 40-60+ months </w:t>
            </w:r>
          </w:p>
          <w:p w:rsidR="006E586E" w:rsidP="006E586E" w:rsidRDefault="006E586E" w14:paraId="32061CAF" wp14:textId="77777777">
            <w:pPr>
              <w:pStyle w:val="NoSpacing"/>
              <w:rPr>
                <w:rFonts w:ascii="Verdana" w:hAnsi="Verdana"/>
                <w:b/>
                <w:sz w:val="20"/>
                <w:szCs w:val="20"/>
              </w:rPr>
            </w:pPr>
            <w:r>
              <w:rPr>
                <w:rFonts w:ascii="Verdana" w:hAnsi="Verdana"/>
                <w:b/>
                <w:sz w:val="20"/>
                <w:szCs w:val="20"/>
              </w:rPr>
              <w:t xml:space="preserve">READING </w:t>
            </w:r>
          </w:p>
          <w:p w:rsidR="006E586E" w:rsidP="006E586E" w:rsidRDefault="006E586E" w14:paraId="19C5638C" wp14:textId="77777777">
            <w:pPr>
              <w:autoSpaceDE w:val="0"/>
              <w:autoSpaceDN w:val="0"/>
              <w:adjustRightInd w:val="0"/>
              <w:rPr>
                <w:rFonts w:ascii="HelveticaNeue-Light" w:hAnsi="HelveticaNeue-Light" w:cs="HelveticaNeue-Light"/>
                <w:sz w:val="17"/>
                <w:szCs w:val="17"/>
              </w:rPr>
            </w:pPr>
            <w:r>
              <w:rPr>
                <w:rFonts w:ascii="HelveticaNeue-Light" w:hAnsi="HelveticaNeue-Light" w:cs="HelveticaNeue-Light"/>
                <w:sz w:val="17"/>
                <w:szCs w:val="17"/>
              </w:rPr>
              <w:t>• Continues a rhyming string.</w:t>
            </w:r>
          </w:p>
          <w:p w:rsidR="006E586E" w:rsidP="006E586E" w:rsidRDefault="006E586E" w14:paraId="71F09DB9" wp14:textId="77777777">
            <w:pPr>
              <w:autoSpaceDE w:val="0"/>
              <w:autoSpaceDN w:val="0"/>
              <w:adjustRightInd w:val="0"/>
              <w:rPr>
                <w:rFonts w:ascii="HelveticaNeue-Light" w:hAnsi="HelveticaNeue-Light" w:cs="HelveticaNeue-Light"/>
                <w:sz w:val="17"/>
                <w:szCs w:val="17"/>
              </w:rPr>
            </w:pPr>
            <w:r>
              <w:rPr>
                <w:rFonts w:ascii="HelveticaNeue-Light" w:hAnsi="HelveticaNeue-Light" w:cs="HelveticaNeue-Light"/>
                <w:sz w:val="17"/>
                <w:szCs w:val="17"/>
              </w:rPr>
              <w:t>• Hears and says the initial sound in words.</w:t>
            </w:r>
          </w:p>
          <w:p w:rsidR="006E586E" w:rsidP="006E586E" w:rsidRDefault="006E586E" w14:paraId="713E6A01" wp14:textId="77777777">
            <w:pPr>
              <w:autoSpaceDE w:val="0"/>
              <w:autoSpaceDN w:val="0"/>
              <w:adjustRightInd w:val="0"/>
              <w:rPr>
                <w:rFonts w:ascii="HelveticaNeue-Light" w:hAnsi="HelveticaNeue-Light" w:cs="HelveticaNeue-Light"/>
                <w:sz w:val="17"/>
                <w:szCs w:val="17"/>
              </w:rPr>
            </w:pPr>
            <w:r>
              <w:rPr>
                <w:rFonts w:ascii="HelveticaNeue-Light" w:hAnsi="HelveticaNeue-Light" w:cs="HelveticaNeue-Light"/>
                <w:sz w:val="17"/>
                <w:szCs w:val="17"/>
              </w:rPr>
              <w:t>• Can segment the sounds in simple words and blend them</w:t>
            </w:r>
          </w:p>
          <w:p w:rsidR="006E586E" w:rsidP="006E586E" w:rsidRDefault="006E586E" w14:paraId="046E0FE5" wp14:textId="77777777">
            <w:pPr>
              <w:autoSpaceDE w:val="0"/>
              <w:autoSpaceDN w:val="0"/>
              <w:adjustRightInd w:val="0"/>
              <w:rPr>
                <w:rFonts w:ascii="HelveticaNeue-Light" w:hAnsi="HelveticaNeue-Light" w:cs="HelveticaNeue-Light"/>
                <w:sz w:val="17"/>
                <w:szCs w:val="17"/>
              </w:rPr>
            </w:pPr>
            <w:proofErr w:type="gramStart"/>
            <w:r>
              <w:rPr>
                <w:rFonts w:ascii="HelveticaNeue-Light" w:hAnsi="HelveticaNeue-Light" w:cs="HelveticaNeue-Light"/>
                <w:sz w:val="17"/>
                <w:szCs w:val="17"/>
              </w:rPr>
              <w:t>together</w:t>
            </w:r>
            <w:proofErr w:type="gramEnd"/>
            <w:r>
              <w:rPr>
                <w:rFonts w:ascii="HelveticaNeue-Light" w:hAnsi="HelveticaNeue-Light" w:cs="HelveticaNeue-Light"/>
                <w:sz w:val="17"/>
                <w:szCs w:val="17"/>
              </w:rPr>
              <w:t xml:space="preserve"> and knows which letters represent some of them.</w:t>
            </w:r>
          </w:p>
          <w:p w:rsidR="006E586E" w:rsidP="006E586E" w:rsidRDefault="006E586E" w14:paraId="2F3DD9AD" wp14:textId="77777777">
            <w:pPr>
              <w:autoSpaceDE w:val="0"/>
              <w:autoSpaceDN w:val="0"/>
              <w:adjustRightInd w:val="0"/>
              <w:rPr>
                <w:rFonts w:ascii="HelveticaNeue-Light" w:hAnsi="HelveticaNeue-Light" w:cs="HelveticaNeue-Light"/>
                <w:sz w:val="17"/>
                <w:szCs w:val="17"/>
              </w:rPr>
            </w:pPr>
            <w:r>
              <w:rPr>
                <w:rFonts w:ascii="HelveticaNeue-Light" w:hAnsi="HelveticaNeue-Light" w:cs="HelveticaNeue-Light"/>
                <w:sz w:val="17"/>
                <w:szCs w:val="17"/>
              </w:rPr>
              <w:t>• Links sounds to letters, naming and sounding the letters of</w:t>
            </w:r>
          </w:p>
          <w:p w:rsidR="006E586E" w:rsidP="006E586E" w:rsidRDefault="006E586E" w14:paraId="4FA3BC5B" wp14:textId="77777777">
            <w:pPr>
              <w:autoSpaceDE w:val="0"/>
              <w:autoSpaceDN w:val="0"/>
              <w:adjustRightInd w:val="0"/>
              <w:rPr>
                <w:rFonts w:ascii="HelveticaNeue-Light" w:hAnsi="HelveticaNeue-Light" w:cs="HelveticaNeue-Light"/>
                <w:sz w:val="17"/>
                <w:szCs w:val="17"/>
              </w:rPr>
            </w:pPr>
            <w:proofErr w:type="gramStart"/>
            <w:r>
              <w:rPr>
                <w:rFonts w:ascii="HelveticaNeue-Light" w:hAnsi="HelveticaNeue-Light" w:cs="HelveticaNeue-Light"/>
                <w:sz w:val="17"/>
                <w:szCs w:val="17"/>
              </w:rPr>
              <w:t>the</w:t>
            </w:r>
            <w:proofErr w:type="gramEnd"/>
            <w:r>
              <w:rPr>
                <w:rFonts w:ascii="HelveticaNeue-Light" w:hAnsi="HelveticaNeue-Light" w:cs="HelveticaNeue-Light"/>
                <w:sz w:val="17"/>
                <w:szCs w:val="17"/>
              </w:rPr>
              <w:t xml:space="preserve"> alphabet.</w:t>
            </w:r>
          </w:p>
          <w:p w:rsidR="006E586E" w:rsidP="006E586E" w:rsidRDefault="006E586E" w14:paraId="0ED22016" wp14:textId="77777777">
            <w:pPr>
              <w:autoSpaceDE w:val="0"/>
              <w:autoSpaceDN w:val="0"/>
              <w:adjustRightInd w:val="0"/>
              <w:rPr>
                <w:rFonts w:ascii="HelveticaNeue-Light" w:hAnsi="HelveticaNeue-Light" w:cs="HelveticaNeue-Light"/>
                <w:sz w:val="17"/>
                <w:szCs w:val="17"/>
              </w:rPr>
            </w:pPr>
            <w:r>
              <w:rPr>
                <w:rFonts w:ascii="HelveticaNeue-Light" w:hAnsi="HelveticaNeue-Light" w:cs="HelveticaNeue-Light"/>
                <w:sz w:val="17"/>
                <w:szCs w:val="17"/>
              </w:rPr>
              <w:t>• Begins to read words and simple sentences.</w:t>
            </w:r>
          </w:p>
          <w:p w:rsidR="006E586E" w:rsidP="006E586E" w:rsidRDefault="006E586E" w14:paraId="571DF235" wp14:textId="77777777">
            <w:pPr>
              <w:autoSpaceDE w:val="0"/>
              <w:autoSpaceDN w:val="0"/>
              <w:adjustRightInd w:val="0"/>
              <w:rPr>
                <w:rFonts w:ascii="HelveticaNeue-Light" w:hAnsi="HelveticaNeue-Light" w:cs="HelveticaNeue-Light"/>
                <w:sz w:val="17"/>
                <w:szCs w:val="17"/>
              </w:rPr>
            </w:pPr>
            <w:r>
              <w:rPr>
                <w:rFonts w:ascii="HelveticaNeue-Light" w:hAnsi="HelveticaNeue-Light" w:cs="HelveticaNeue-Light"/>
                <w:sz w:val="17"/>
                <w:szCs w:val="17"/>
              </w:rPr>
              <w:t>• Uses vocabulary and forms of speech that are increasingly</w:t>
            </w:r>
          </w:p>
          <w:p w:rsidR="006E586E" w:rsidP="006E586E" w:rsidRDefault="006E586E" w14:paraId="768063C1" wp14:textId="77777777">
            <w:pPr>
              <w:autoSpaceDE w:val="0"/>
              <w:autoSpaceDN w:val="0"/>
              <w:adjustRightInd w:val="0"/>
              <w:rPr>
                <w:rFonts w:ascii="HelveticaNeue-Light" w:hAnsi="HelveticaNeue-Light" w:cs="HelveticaNeue-Light"/>
                <w:sz w:val="17"/>
                <w:szCs w:val="17"/>
              </w:rPr>
            </w:pPr>
            <w:proofErr w:type="gramStart"/>
            <w:r>
              <w:rPr>
                <w:rFonts w:ascii="HelveticaNeue-Light" w:hAnsi="HelveticaNeue-Light" w:cs="HelveticaNeue-Light"/>
                <w:sz w:val="17"/>
                <w:szCs w:val="17"/>
              </w:rPr>
              <w:t>influenced</w:t>
            </w:r>
            <w:proofErr w:type="gramEnd"/>
            <w:r>
              <w:rPr>
                <w:rFonts w:ascii="HelveticaNeue-Light" w:hAnsi="HelveticaNeue-Light" w:cs="HelveticaNeue-Light"/>
                <w:sz w:val="17"/>
                <w:szCs w:val="17"/>
              </w:rPr>
              <w:t xml:space="preserve"> by their experiences of books.</w:t>
            </w:r>
          </w:p>
          <w:p w:rsidR="006E586E" w:rsidP="006E586E" w:rsidRDefault="006E586E" w14:paraId="68952498" wp14:textId="77777777">
            <w:pPr>
              <w:autoSpaceDE w:val="0"/>
              <w:autoSpaceDN w:val="0"/>
              <w:adjustRightInd w:val="0"/>
              <w:rPr>
                <w:rFonts w:ascii="HelveticaNeue-Light" w:hAnsi="HelveticaNeue-Light" w:cs="HelveticaNeue-Light"/>
                <w:sz w:val="17"/>
                <w:szCs w:val="17"/>
              </w:rPr>
            </w:pPr>
            <w:r>
              <w:rPr>
                <w:rFonts w:ascii="HelveticaNeue-Light" w:hAnsi="HelveticaNeue-Light" w:cs="HelveticaNeue-Light"/>
                <w:sz w:val="17"/>
                <w:szCs w:val="17"/>
              </w:rPr>
              <w:t>• Enjoys an increasing range of books.</w:t>
            </w:r>
          </w:p>
          <w:p w:rsidR="006E586E" w:rsidP="006E586E" w:rsidRDefault="006E586E" w14:paraId="0CDE5833" wp14:textId="77777777">
            <w:pPr>
              <w:autoSpaceDE w:val="0"/>
              <w:autoSpaceDN w:val="0"/>
              <w:adjustRightInd w:val="0"/>
              <w:rPr>
                <w:rFonts w:ascii="HelveticaNeue-Light" w:hAnsi="HelveticaNeue-Light" w:cs="HelveticaNeue-Light"/>
                <w:sz w:val="17"/>
                <w:szCs w:val="17"/>
              </w:rPr>
            </w:pPr>
            <w:r>
              <w:rPr>
                <w:rFonts w:ascii="HelveticaNeue-Light" w:hAnsi="HelveticaNeue-Light" w:cs="HelveticaNeue-Light"/>
                <w:sz w:val="17"/>
                <w:szCs w:val="17"/>
              </w:rPr>
              <w:t>• Knows that information can be retrieved from books and</w:t>
            </w:r>
          </w:p>
          <w:p w:rsidR="006E586E" w:rsidP="006E586E" w:rsidRDefault="006E586E" w14:paraId="230FDAB3" wp14:textId="77777777">
            <w:pPr>
              <w:autoSpaceDE w:val="0"/>
              <w:autoSpaceDN w:val="0"/>
              <w:adjustRightInd w:val="0"/>
              <w:rPr>
                <w:rFonts w:ascii="HelveticaNeue-Light" w:hAnsi="HelveticaNeue-Light" w:cs="HelveticaNeue-Light"/>
                <w:sz w:val="17"/>
                <w:szCs w:val="17"/>
              </w:rPr>
            </w:pPr>
            <w:proofErr w:type="gramStart"/>
            <w:r>
              <w:rPr>
                <w:rFonts w:ascii="HelveticaNeue-Light" w:hAnsi="HelveticaNeue-Light" w:cs="HelveticaNeue-Light"/>
                <w:sz w:val="17"/>
                <w:szCs w:val="17"/>
              </w:rPr>
              <w:t>computers</w:t>
            </w:r>
            <w:proofErr w:type="gramEnd"/>
            <w:r>
              <w:rPr>
                <w:rFonts w:ascii="HelveticaNeue-Light" w:hAnsi="HelveticaNeue-Light" w:cs="HelveticaNeue-Light"/>
                <w:sz w:val="17"/>
                <w:szCs w:val="17"/>
              </w:rPr>
              <w:t>.</w:t>
            </w:r>
          </w:p>
          <w:p w:rsidR="006E586E" w:rsidP="006E586E" w:rsidRDefault="006E586E" w14:paraId="213ABFAB" wp14:textId="77777777">
            <w:pPr>
              <w:autoSpaceDE w:val="0"/>
              <w:autoSpaceDN w:val="0"/>
              <w:adjustRightInd w:val="0"/>
              <w:rPr>
                <w:rFonts w:ascii="HelveticaNeue-Bold" w:hAnsi="HelveticaNeue-Bold" w:cs="HelveticaNeue-Bold"/>
                <w:b/>
                <w:bCs/>
                <w:sz w:val="17"/>
                <w:szCs w:val="17"/>
              </w:rPr>
            </w:pPr>
            <w:r>
              <w:rPr>
                <w:rFonts w:ascii="HelveticaNeue-Bold" w:hAnsi="HelveticaNeue-Bold" w:cs="HelveticaNeue-Bold"/>
                <w:b/>
                <w:bCs/>
                <w:sz w:val="17"/>
                <w:szCs w:val="17"/>
              </w:rPr>
              <w:t>Early Learning Goal</w:t>
            </w:r>
          </w:p>
          <w:p w:rsidR="006E586E" w:rsidP="006E586E" w:rsidRDefault="006E586E" w14:paraId="39DA3B37" wp14:textId="77777777">
            <w:pPr>
              <w:autoSpaceDE w:val="0"/>
              <w:autoSpaceDN w:val="0"/>
              <w:adjustRightInd w:val="0"/>
              <w:rPr>
                <w:rFonts w:ascii="HelveticaNeue-Bold" w:hAnsi="HelveticaNeue-Bold" w:cs="HelveticaNeue-Bold"/>
                <w:b/>
                <w:bCs/>
                <w:sz w:val="17"/>
                <w:szCs w:val="17"/>
              </w:rPr>
            </w:pPr>
            <w:r>
              <w:rPr>
                <w:rFonts w:ascii="HelveticaNeue-Bold" w:hAnsi="HelveticaNeue-Bold" w:cs="HelveticaNeue-Bold"/>
                <w:b/>
                <w:bCs/>
                <w:sz w:val="17"/>
                <w:szCs w:val="17"/>
              </w:rPr>
              <w:t>Children read and understand simple sentences. They</w:t>
            </w:r>
          </w:p>
          <w:p w:rsidR="006E586E" w:rsidP="006E586E" w:rsidRDefault="006E586E" w14:paraId="6B185CB6" wp14:textId="77777777">
            <w:pPr>
              <w:autoSpaceDE w:val="0"/>
              <w:autoSpaceDN w:val="0"/>
              <w:adjustRightInd w:val="0"/>
              <w:rPr>
                <w:rFonts w:ascii="HelveticaNeue-Bold" w:hAnsi="HelveticaNeue-Bold" w:cs="HelveticaNeue-Bold"/>
                <w:b/>
                <w:bCs/>
                <w:sz w:val="17"/>
                <w:szCs w:val="17"/>
              </w:rPr>
            </w:pPr>
            <w:r>
              <w:rPr>
                <w:rFonts w:ascii="HelveticaNeue-Bold" w:hAnsi="HelveticaNeue-Bold" w:cs="HelveticaNeue-Bold"/>
                <w:b/>
                <w:bCs/>
                <w:sz w:val="17"/>
                <w:szCs w:val="17"/>
              </w:rPr>
              <w:t>use phonic knowledge to decode regular words and read</w:t>
            </w:r>
          </w:p>
          <w:p w:rsidR="006E586E" w:rsidP="006E586E" w:rsidRDefault="006E586E" w14:paraId="29183EEF" wp14:textId="77777777">
            <w:pPr>
              <w:autoSpaceDE w:val="0"/>
              <w:autoSpaceDN w:val="0"/>
              <w:adjustRightInd w:val="0"/>
              <w:rPr>
                <w:rFonts w:ascii="HelveticaNeue-Bold" w:hAnsi="HelveticaNeue-Bold" w:cs="HelveticaNeue-Bold"/>
                <w:b/>
                <w:bCs/>
                <w:sz w:val="17"/>
                <w:szCs w:val="17"/>
              </w:rPr>
            </w:pPr>
            <w:proofErr w:type="gramStart"/>
            <w:r>
              <w:rPr>
                <w:rFonts w:ascii="HelveticaNeue-Bold" w:hAnsi="HelveticaNeue-Bold" w:cs="HelveticaNeue-Bold"/>
                <w:b/>
                <w:bCs/>
                <w:sz w:val="17"/>
                <w:szCs w:val="17"/>
              </w:rPr>
              <w:t>them</w:t>
            </w:r>
            <w:proofErr w:type="gramEnd"/>
            <w:r>
              <w:rPr>
                <w:rFonts w:ascii="HelveticaNeue-Bold" w:hAnsi="HelveticaNeue-Bold" w:cs="HelveticaNeue-Bold"/>
                <w:b/>
                <w:bCs/>
                <w:sz w:val="17"/>
                <w:szCs w:val="17"/>
              </w:rPr>
              <w:t xml:space="preserve"> aloud accurately. They also read some common</w:t>
            </w:r>
          </w:p>
          <w:p w:rsidR="006E586E" w:rsidP="006E586E" w:rsidRDefault="006E586E" w14:paraId="3929D8F5" wp14:textId="77777777">
            <w:pPr>
              <w:autoSpaceDE w:val="0"/>
              <w:autoSpaceDN w:val="0"/>
              <w:adjustRightInd w:val="0"/>
              <w:rPr>
                <w:rFonts w:ascii="HelveticaNeue-Bold" w:hAnsi="HelveticaNeue-Bold" w:cs="HelveticaNeue-Bold"/>
                <w:b/>
                <w:bCs/>
                <w:sz w:val="17"/>
                <w:szCs w:val="17"/>
              </w:rPr>
            </w:pPr>
            <w:proofErr w:type="gramStart"/>
            <w:r>
              <w:rPr>
                <w:rFonts w:ascii="HelveticaNeue-Bold" w:hAnsi="HelveticaNeue-Bold" w:cs="HelveticaNeue-Bold"/>
                <w:b/>
                <w:bCs/>
                <w:sz w:val="17"/>
                <w:szCs w:val="17"/>
              </w:rPr>
              <w:t>irregular</w:t>
            </w:r>
            <w:proofErr w:type="gramEnd"/>
            <w:r>
              <w:rPr>
                <w:rFonts w:ascii="HelveticaNeue-Bold" w:hAnsi="HelveticaNeue-Bold" w:cs="HelveticaNeue-Bold"/>
                <w:b/>
                <w:bCs/>
                <w:sz w:val="17"/>
                <w:szCs w:val="17"/>
              </w:rPr>
              <w:t xml:space="preserve"> words. They demonstrate understanding when</w:t>
            </w:r>
          </w:p>
          <w:p w:rsidR="006E586E" w:rsidP="006E586E" w:rsidRDefault="006E586E" w14:paraId="48309980" wp14:textId="77777777">
            <w:pPr>
              <w:autoSpaceDE w:val="0"/>
              <w:autoSpaceDN w:val="0"/>
              <w:adjustRightInd w:val="0"/>
              <w:rPr>
                <w:rFonts w:ascii="HelveticaNeue-Bold" w:hAnsi="HelveticaNeue-Bold" w:cs="HelveticaNeue-Bold"/>
                <w:b/>
                <w:bCs/>
                <w:sz w:val="17"/>
                <w:szCs w:val="17"/>
              </w:rPr>
            </w:pPr>
            <w:proofErr w:type="gramStart"/>
            <w:r>
              <w:rPr>
                <w:rFonts w:ascii="HelveticaNeue-Bold" w:hAnsi="HelveticaNeue-Bold" w:cs="HelveticaNeue-Bold"/>
                <w:b/>
                <w:bCs/>
                <w:sz w:val="17"/>
                <w:szCs w:val="17"/>
              </w:rPr>
              <w:t>talking</w:t>
            </w:r>
            <w:proofErr w:type="gramEnd"/>
            <w:r>
              <w:rPr>
                <w:rFonts w:ascii="HelveticaNeue-Bold" w:hAnsi="HelveticaNeue-Bold" w:cs="HelveticaNeue-Bold"/>
                <w:b/>
                <w:bCs/>
                <w:sz w:val="17"/>
                <w:szCs w:val="17"/>
              </w:rPr>
              <w:t xml:space="preserve"> with others about what they have read.</w:t>
            </w:r>
          </w:p>
          <w:p w:rsidR="006E586E" w:rsidP="006E586E" w:rsidRDefault="006E586E" w14:paraId="5A39BBE3" wp14:textId="77777777">
            <w:pPr>
              <w:autoSpaceDE w:val="0"/>
              <w:autoSpaceDN w:val="0"/>
              <w:adjustRightInd w:val="0"/>
              <w:rPr>
                <w:rFonts w:ascii="HelveticaNeue-Bold" w:hAnsi="HelveticaNeue-Bold" w:cs="HelveticaNeue-Bold"/>
                <w:b/>
                <w:bCs/>
                <w:sz w:val="17"/>
                <w:szCs w:val="17"/>
              </w:rPr>
            </w:pPr>
          </w:p>
          <w:p w:rsidR="006E586E" w:rsidP="006E586E" w:rsidRDefault="006E586E" w14:paraId="41C8F396" wp14:textId="77777777">
            <w:pPr>
              <w:autoSpaceDE w:val="0"/>
              <w:autoSpaceDN w:val="0"/>
              <w:adjustRightInd w:val="0"/>
              <w:rPr>
                <w:rFonts w:ascii="HelveticaNeue-Bold" w:hAnsi="HelveticaNeue-Bold" w:cs="HelveticaNeue-Bold"/>
                <w:b/>
                <w:bCs/>
                <w:sz w:val="18"/>
                <w:szCs w:val="18"/>
              </w:rPr>
            </w:pPr>
          </w:p>
          <w:p w:rsidRPr="00A4194B" w:rsidR="006E586E" w:rsidP="006E586E" w:rsidRDefault="006E586E" w14:paraId="51E24D6E" wp14:textId="77777777">
            <w:pPr>
              <w:pStyle w:val="NoSpacing"/>
              <w:rPr>
                <w:rFonts w:ascii="Verdana" w:hAnsi="Verdana"/>
                <w:b/>
                <w:sz w:val="20"/>
                <w:szCs w:val="20"/>
              </w:rPr>
            </w:pPr>
            <w:r w:rsidRPr="00A4194B">
              <w:rPr>
                <w:rFonts w:ascii="Verdana" w:hAnsi="Verdana"/>
                <w:b/>
                <w:sz w:val="20"/>
                <w:szCs w:val="20"/>
              </w:rPr>
              <w:t>Guidance from Development Matters</w:t>
            </w:r>
            <w:r>
              <w:rPr>
                <w:rFonts w:ascii="Verdana" w:hAnsi="Verdana"/>
                <w:b/>
                <w:sz w:val="20"/>
                <w:szCs w:val="20"/>
              </w:rPr>
              <w:t xml:space="preserve"> (2013)</w:t>
            </w:r>
          </w:p>
          <w:p w:rsidR="006E586E" w:rsidP="006E586E" w:rsidRDefault="006E586E" w14:paraId="02B0DFE1" wp14:textId="77777777">
            <w:pPr>
              <w:pStyle w:val="NoSpacing"/>
              <w:rPr>
                <w:rFonts w:ascii="Verdana" w:hAnsi="Verdana"/>
                <w:b/>
                <w:sz w:val="20"/>
                <w:szCs w:val="20"/>
              </w:rPr>
            </w:pPr>
            <w:r w:rsidRPr="003B45AE">
              <w:rPr>
                <w:rFonts w:ascii="Verdana" w:hAnsi="Verdana"/>
                <w:b/>
                <w:sz w:val="20"/>
                <w:szCs w:val="20"/>
              </w:rPr>
              <w:lastRenderedPageBreak/>
              <w:t xml:space="preserve">Early Years Outcomes- 40-60+ months </w:t>
            </w:r>
          </w:p>
          <w:p w:rsidR="006E586E" w:rsidP="006E586E" w:rsidRDefault="006E586E" w14:paraId="3ADF360F" wp14:textId="77777777">
            <w:pPr>
              <w:pStyle w:val="NoSpacing"/>
              <w:rPr>
                <w:rFonts w:ascii="Verdana" w:hAnsi="Verdana"/>
                <w:b/>
                <w:sz w:val="20"/>
                <w:szCs w:val="20"/>
              </w:rPr>
            </w:pPr>
            <w:r>
              <w:rPr>
                <w:rFonts w:ascii="Verdana" w:hAnsi="Verdana"/>
                <w:b/>
                <w:sz w:val="20"/>
                <w:szCs w:val="20"/>
              </w:rPr>
              <w:t xml:space="preserve">SPEAKING </w:t>
            </w:r>
          </w:p>
          <w:p w:rsidR="006E586E" w:rsidP="006E586E" w:rsidRDefault="006E586E" w14:paraId="7C4B5351"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 Extends vocabulary, especially by grouping and naming,</w:t>
            </w:r>
          </w:p>
          <w:p w:rsidR="006E586E" w:rsidP="006E586E" w:rsidRDefault="006E586E" w14:paraId="10FAD34A" wp14:textId="77777777">
            <w:pPr>
              <w:autoSpaceDE w:val="0"/>
              <w:autoSpaceDN w:val="0"/>
              <w:adjustRightInd w:val="0"/>
              <w:rPr>
                <w:rFonts w:ascii="HelveticaNeue-Light" w:hAnsi="HelveticaNeue-Light" w:cs="HelveticaNeue-Light"/>
                <w:sz w:val="18"/>
                <w:szCs w:val="18"/>
              </w:rPr>
            </w:pPr>
            <w:proofErr w:type="gramStart"/>
            <w:r>
              <w:rPr>
                <w:rFonts w:ascii="HelveticaNeue-Light" w:hAnsi="HelveticaNeue-Light" w:cs="HelveticaNeue-Light"/>
                <w:sz w:val="18"/>
                <w:szCs w:val="18"/>
              </w:rPr>
              <w:t>exploring</w:t>
            </w:r>
            <w:proofErr w:type="gramEnd"/>
            <w:r>
              <w:rPr>
                <w:rFonts w:ascii="HelveticaNeue-Light" w:hAnsi="HelveticaNeue-Light" w:cs="HelveticaNeue-Light"/>
                <w:sz w:val="18"/>
                <w:szCs w:val="18"/>
              </w:rPr>
              <w:t xml:space="preserve"> the meaning and sounds of new words.</w:t>
            </w:r>
          </w:p>
          <w:p w:rsidR="006E586E" w:rsidP="006E586E" w:rsidRDefault="006E586E" w14:paraId="49DF3F41"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 Uses language to imagine and recreate roles and experiences</w:t>
            </w:r>
          </w:p>
          <w:p w:rsidR="006E586E" w:rsidP="006E586E" w:rsidRDefault="006E586E" w14:paraId="22448593" wp14:textId="77777777">
            <w:pPr>
              <w:autoSpaceDE w:val="0"/>
              <w:autoSpaceDN w:val="0"/>
              <w:adjustRightInd w:val="0"/>
              <w:rPr>
                <w:rFonts w:ascii="HelveticaNeue-Light" w:hAnsi="HelveticaNeue-Light" w:cs="HelveticaNeue-Light"/>
                <w:sz w:val="18"/>
                <w:szCs w:val="18"/>
              </w:rPr>
            </w:pPr>
            <w:proofErr w:type="gramStart"/>
            <w:r>
              <w:rPr>
                <w:rFonts w:ascii="HelveticaNeue-Light" w:hAnsi="HelveticaNeue-Light" w:cs="HelveticaNeue-Light"/>
                <w:sz w:val="18"/>
                <w:szCs w:val="18"/>
              </w:rPr>
              <w:t>in</w:t>
            </w:r>
            <w:proofErr w:type="gramEnd"/>
            <w:r>
              <w:rPr>
                <w:rFonts w:ascii="HelveticaNeue-Light" w:hAnsi="HelveticaNeue-Light" w:cs="HelveticaNeue-Light"/>
                <w:sz w:val="18"/>
                <w:szCs w:val="18"/>
              </w:rPr>
              <w:t xml:space="preserve"> play situations.</w:t>
            </w:r>
          </w:p>
          <w:p w:rsidR="006E586E" w:rsidP="006E586E" w:rsidRDefault="006E586E" w14:paraId="3CD85ED4"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 Links statements and sticks to a main theme or intention.</w:t>
            </w:r>
          </w:p>
          <w:p w:rsidR="006E586E" w:rsidP="006E586E" w:rsidRDefault="006E586E" w14:paraId="0DCCD4AD"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 Uses talk to organise, sequence and clarify thinking, ideas,</w:t>
            </w:r>
          </w:p>
          <w:p w:rsidR="006E586E" w:rsidP="006E586E" w:rsidRDefault="006E586E" w14:paraId="69571187" wp14:textId="77777777">
            <w:pPr>
              <w:autoSpaceDE w:val="0"/>
              <w:autoSpaceDN w:val="0"/>
              <w:adjustRightInd w:val="0"/>
              <w:rPr>
                <w:rFonts w:ascii="HelveticaNeue-Light" w:hAnsi="HelveticaNeue-Light" w:cs="HelveticaNeue-Light"/>
                <w:sz w:val="18"/>
                <w:szCs w:val="18"/>
              </w:rPr>
            </w:pPr>
            <w:proofErr w:type="gramStart"/>
            <w:r>
              <w:rPr>
                <w:rFonts w:ascii="HelveticaNeue-Light" w:hAnsi="HelveticaNeue-Light" w:cs="HelveticaNeue-Light"/>
                <w:sz w:val="18"/>
                <w:szCs w:val="18"/>
              </w:rPr>
              <w:t>feelings</w:t>
            </w:r>
            <w:proofErr w:type="gramEnd"/>
            <w:r>
              <w:rPr>
                <w:rFonts w:ascii="HelveticaNeue-Light" w:hAnsi="HelveticaNeue-Light" w:cs="HelveticaNeue-Light"/>
                <w:sz w:val="18"/>
                <w:szCs w:val="18"/>
              </w:rPr>
              <w:t xml:space="preserve"> and events.</w:t>
            </w:r>
          </w:p>
          <w:p w:rsidR="006E586E" w:rsidP="006E586E" w:rsidRDefault="006E586E" w14:paraId="1ED48A8A"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 Introduces a storyline or narrative into their play.</w:t>
            </w:r>
          </w:p>
          <w:p w:rsidR="006E586E" w:rsidP="006E586E" w:rsidRDefault="006E586E" w14:paraId="3C95E5C1" wp14:textId="77777777">
            <w:pPr>
              <w:autoSpaceDE w:val="0"/>
              <w:autoSpaceDN w:val="0"/>
              <w:adjustRightInd w:val="0"/>
              <w:rPr>
                <w:rFonts w:ascii="HelveticaNeue-Bold" w:hAnsi="HelveticaNeue-Bold" w:cs="HelveticaNeue-Bold"/>
                <w:b/>
                <w:bCs/>
                <w:sz w:val="18"/>
                <w:szCs w:val="18"/>
              </w:rPr>
            </w:pPr>
            <w:r>
              <w:rPr>
                <w:rFonts w:ascii="HelveticaNeue-Bold" w:hAnsi="HelveticaNeue-Bold" w:cs="HelveticaNeue-Bold"/>
                <w:b/>
                <w:bCs/>
                <w:sz w:val="18"/>
                <w:szCs w:val="18"/>
              </w:rPr>
              <w:t>Early Learning Goal</w:t>
            </w:r>
          </w:p>
          <w:p w:rsidR="006E586E" w:rsidP="006E586E" w:rsidRDefault="006E586E" w14:paraId="6B2EFA1A" wp14:textId="77777777">
            <w:pPr>
              <w:autoSpaceDE w:val="0"/>
              <w:autoSpaceDN w:val="0"/>
              <w:adjustRightInd w:val="0"/>
              <w:rPr>
                <w:rFonts w:ascii="HelveticaNeue-Bold" w:hAnsi="HelveticaNeue-Bold" w:cs="HelveticaNeue-Bold"/>
                <w:b/>
                <w:bCs/>
                <w:sz w:val="18"/>
                <w:szCs w:val="18"/>
              </w:rPr>
            </w:pPr>
            <w:r>
              <w:rPr>
                <w:rFonts w:ascii="HelveticaNeue-Bold" w:hAnsi="HelveticaNeue-Bold" w:cs="HelveticaNeue-Bold"/>
                <w:b/>
                <w:bCs/>
                <w:sz w:val="18"/>
                <w:szCs w:val="18"/>
              </w:rPr>
              <w:t>Children express themselves effectively, showing</w:t>
            </w:r>
          </w:p>
          <w:p w:rsidR="006E586E" w:rsidP="006E586E" w:rsidRDefault="006E586E" w14:paraId="071C4B00" wp14:textId="77777777">
            <w:pPr>
              <w:autoSpaceDE w:val="0"/>
              <w:autoSpaceDN w:val="0"/>
              <w:adjustRightInd w:val="0"/>
              <w:rPr>
                <w:rFonts w:ascii="HelveticaNeue-Bold" w:hAnsi="HelveticaNeue-Bold" w:cs="HelveticaNeue-Bold"/>
                <w:b/>
                <w:bCs/>
                <w:sz w:val="18"/>
                <w:szCs w:val="18"/>
              </w:rPr>
            </w:pPr>
            <w:proofErr w:type="gramStart"/>
            <w:r>
              <w:rPr>
                <w:rFonts w:ascii="HelveticaNeue-Bold" w:hAnsi="HelveticaNeue-Bold" w:cs="HelveticaNeue-Bold"/>
                <w:b/>
                <w:bCs/>
                <w:sz w:val="18"/>
                <w:szCs w:val="18"/>
              </w:rPr>
              <w:t>awareness</w:t>
            </w:r>
            <w:proofErr w:type="gramEnd"/>
            <w:r>
              <w:rPr>
                <w:rFonts w:ascii="HelveticaNeue-Bold" w:hAnsi="HelveticaNeue-Bold" w:cs="HelveticaNeue-Bold"/>
                <w:b/>
                <w:bCs/>
                <w:sz w:val="18"/>
                <w:szCs w:val="18"/>
              </w:rPr>
              <w:t xml:space="preserve"> of listeners’ needs. They use past, present</w:t>
            </w:r>
          </w:p>
          <w:p w:rsidR="006E586E" w:rsidP="006E586E" w:rsidRDefault="006E586E" w14:paraId="26A05505" wp14:textId="77777777">
            <w:pPr>
              <w:autoSpaceDE w:val="0"/>
              <w:autoSpaceDN w:val="0"/>
              <w:adjustRightInd w:val="0"/>
              <w:rPr>
                <w:rFonts w:ascii="HelveticaNeue-Bold" w:hAnsi="HelveticaNeue-Bold" w:cs="HelveticaNeue-Bold"/>
                <w:b/>
                <w:bCs/>
                <w:sz w:val="18"/>
                <w:szCs w:val="18"/>
              </w:rPr>
            </w:pPr>
            <w:r>
              <w:rPr>
                <w:rFonts w:ascii="HelveticaNeue-Bold" w:hAnsi="HelveticaNeue-Bold" w:cs="HelveticaNeue-Bold"/>
                <w:b/>
                <w:bCs/>
                <w:sz w:val="18"/>
                <w:szCs w:val="18"/>
              </w:rPr>
              <w:t>and future forms accurately when talking about events</w:t>
            </w:r>
          </w:p>
          <w:p w:rsidR="006E586E" w:rsidP="006E586E" w:rsidRDefault="006E586E" w14:paraId="5D02DBD8" wp14:textId="77777777">
            <w:pPr>
              <w:autoSpaceDE w:val="0"/>
              <w:autoSpaceDN w:val="0"/>
              <w:adjustRightInd w:val="0"/>
              <w:rPr>
                <w:rFonts w:ascii="HelveticaNeue-Bold" w:hAnsi="HelveticaNeue-Bold" w:cs="HelveticaNeue-Bold"/>
                <w:b/>
                <w:bCs/>
                <w:sz w:val="18"/>
                <w:szCs w:val="18"/>
              </w:rPr>
            </w:pPr>
            <w:proofErr w:type="gramStart"/>
            <w:r>
              <w:rPr>
                <w:rFonts w:ascii="HelveticaNeue-Bold" w:hAnsi="HelveticaNeue-Bold" w:cs="HelveticaNeue-Bold"/>
                <w:b/>
                <w:bCs/>
                <w:sz w:val="18"/>
                <w:szCs w:val="18"/>
              </w:rPr>
              <w:t>that</w:t>
            </w:r>
            <w:proofErr w:type="gramEnd"/>
            <w:r>
              <w:rPr>
                <w:rFonts w:ascii="HelveticaNeue-Bold" w:hAnsi="HelveticaNeue-Bold" w:cs="HelveticaNeue-Bold"/>
                <w:b/>
                <w:bCs/>
                <w:sz w:val="18"/>
                <w:szCs w:val="18"/>
              </w:rPr>
              <w:t xml:space="preserve"> have happened or are to happen in the future.</w:t>
            </w:r>
          </w:p>
          <w:p w:rsidR="006E586E" w:rsidP="006E586E" w:rsidRDefault="006E586E" w14:paraId="477C4A4C" wp14:textId="77777777">
            <w:pPr>
              <w:autoSpaceDE w:val="0"/>
              <w:autoSpaceDN w:val="0"/>
              <w:adjustRightInd w:val="0"/>
              <w:rPr>
                <w:rFonts w:ascii="HelveticaNeue-Bold" w:hAnsi="HelveticaNeue-Bold" w:cs="HelveticaNeue-Bold"/>
                <w:b/>
                <w:bCs/>
                <w:sz w:val="18"/>
                <w:szCs w:val="18"/>
              </w:rPr>
            </w:pPr>
            <w:r>
              <w:rPr>
                <w:rFonts w:ascii="HelveticaNeue-Bold" w:hAnsi="HelveticaNeue-Bold" w:cs="HelveticaNeue-Bold"/>
                <w:b/>
                <w:bCs/>
                <w:sz w:val="18"/>
                <w:szCs w:val="18"/>
              </w:rPr>
              <w:t>They develop their own narratives and explanations by</w:t>
            </w:r>
          </w:p>
          <w:p w:rsidR="006E586E" w:rsidP="006E586E" w:rsidRDefault="006E586E" w14:paraId="674E5247" wp14:textId="77777777">
            <w:pPr>
              <w:pStyle w:val="NoSpacing"/>
              <w:rPr>
                <w:rFonts w:ascii="HelveticaNeue-Bold" w:hAnsi="HelveticaNeue-Bold" w:cs="HelveticaNeue-Bold"/>
                <w:b/>
                <w:bCs/>
                <w:sz w:val="18"/>
                <w:szCs w:val="18"/>
              </w:rPr>
            </w:pPr>
            <w:proofErr w:type="gramStart"/>
            <w:r>
              <w:rPr>
                <w:rFonts w:ascii="HelveticaNeue-Bold" w:hAnsi="HelveticaNeue-Bold" w:cs="HelveticaNeue-Bold"/>
                <w:b/>
                <w:bCs/>
                <w:sz w:val="18"/>
                <w:szCs w:val="18"/>
              </w:rPr>
              <w:t>connecting</w:t>
            </w:r>
            <w:proofErr w:type="gramEnd"/>
            <w:r>
              <w:rPr>
                <w:rFonts w:ascii="HelveticaNeue-Bold" w:hAnsi="HelveticaNeue-Bold" w:cs="HelveticaNeue-Bold"/>
                <w:b/>
                <w:bCs/>
                <w:sz w:val="18"/>
                <w:szCs w:val="18"/>
              </w:rPr>
              <w:t xml:space="preserve"> ideas or events.</w:t>
            </w:r>
          </w:p>
          <w:p w:rsidR="006E586E" w:rsidP="006E586E" w:rsidRDefault="006E586E" w14:paraId="72A3D3EC" wp14:textId="77777777">
            <w:pPr>
              <w:pStyle w:val="NoSpacing"/>
              <w:rPr>
                <w:rFonts w:ascii="HelveticaNeue-Bold" w:hAnsi="HelveticaNeue-Bold" w:cs="HelveticaNeue-Bold"/>
                <w:b/>
                <w:bCs/>
                <w:sz w:val="18"/>
                <w:szCs w:val="18"/>
              </w:rPr>
            </w:pPr>
          </w:p>
          <w:p w:rsidRPr="00A4194B" w:rsidR="006E586E" w:rsidP="006E586E" w:rsidRDefault="006E586E" w14:paraId="65C08FC8" wp14:textId="77777777">
            <w:pPr>
              <w:pStyle w:val="NoSpacing"/>
              <w:rPr>
                <w:rFonts w:ascii="Verdana" w:hAnsi="Verdana"/>
                <w:b/>
                <w:sz w:val="20"/>
                <w:szCs w:val="20"/>
              </w:rPr>
            </w:pPr>
            <w:r w:rsidRPr="00A4194B">
              <w:rPr>
                <w:rFonts w:ascii="Verdana" w:hAnsi="Verdana"/>
                <w:b/>
                <w:sz w:val="20"/>
                <w:szCs w:val="20"/>
              </w:rPr>
              <w:t>Guidance from Development Matters</w:t>
            </w:r>
            <w:r>
              <w:rPr>
                <w:rFonts w:ascii="Verdana" w:hAnsi="Verdana"/>
                <w:b/>
                <w:sz w:val="20"/>
                <w:szCs w:val="20"/>
              </w:rPr>
              <w:t xml:space="preserve"> (2013)</w:t>
            </w:r>
          </w:p>
          <w:p w:rsidR="006E586E" w:rsidP="006E586E" w:rsidRDefault="006E586E" w14:paraId="6A7C7F39" wp14:textId="77777777">
            <w:pPr>
              <w:pStyle w:val="NoSpacing"/>
              <w:rPr>
                <w:rFonts w:ascii="Verdana" w:hAnsi="Verdana"/>
                <w:b/>
                <w:sz w:val="20"/>
                <w:szCs w:val="20"/>
              </w:rPr>
            </w:pPr>
            <w:r w:rsidRPr="003B45AE">
              <w:rPr>
                <w:rFonts w:ascii="Verdana" w:hAnsi="Verdana"/>
                <w:b/>
                <w:sz w:val="20"/>
                <w:szCs w:val="20"/>
              </w:rPr>
              <w:t xml:space="preserve">Early Years Outcomes- 40-60+ months </w:t>
            </w:r>
          </w:p>
          <w:p w:rsidR="006E586E" w:rsidP="006E586E" w:rsidRDefault="006E586E" w14:paraId="62FA13A4" wp14:textId="77777777">
            <w:pPr>
              <w:pStyle w:val="NoSpacing"/>
              <w:rPr>
                <w:rFonts w:ascii="Verdana" w:hAnsi="Verdana"/>
                <w:b/>
                <w:sz w:val="20"/>
                <w:szCs w:val="20"/>
              </w:rPr>
            </w:pPr>
            <w:r>
              <w:rPr>
                <w:rFonts w:ascii="Verdana" w:hAnsi="Verdana"/>
                <w:b/>
                <w:sz w:val="20"/>
                <w:szCs w:val="20"/>
              </w:rPr>
              <w:t>UNDERSTANDING</w:t>
            </w:r>
          </w:p>
          <w:p w:rsidR="006E586E" w:rsidP="006E586E" w:rsidRDefault="006E586E" w14:paraId="2EE5D655"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 Responds to instructions involving a two-part sequence.</w:t>
            </w:r>
          </w:p>
          <w:p w:rsidR="006E586E" w:rsidP="006E586E" w:rsidRDefault="006E586E" w14:paraId="5D1FC556"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Understands humour, e.g. nonsense rhymes, jokes.</w:t>
            </w:r>
          </w:p>
          <w:p w:rsidR="006E586E" w:rsidP="006E586E" w:rsidRDefault="006E586E" w14:paraId="29AD9CF0"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 Able to follow a story without pictures or props.</w:t>
            </w:r>
          </w:p>
          <w:p w:rsidR="006E586E" w:rsidP="006E586E" w:rsidRDefault="006E586E" w14:paraId="4EFBAC98" wp14:textId="77777777">
            <w:pPr>
              <w:autoSpaceDE w:val="0"/>
              <w:autoSpaceDN w:val="0"/>
              <w:adjustRightInd w:val="0"/>
              <w:rPr>
                <w:rFonts w:ascii="HelveticaNeue-Light" w:hAnsi="HelveticaNeue-Light" w:cs="HelveticaNeue-Light"/>
                <w:sz w:val="18"/>
                <w:szCs w:val="18"/>
              </w:rPr>
            </w:pPr>
            <w:r>
              <w:rPr>
                <w:rFonts w:ascii="HelveticaNeue-Light" w:hAnsi="HelveticaNeue-Light" w:cs="HelveticaNeue-Light"/>
                <w:sz w:val="18"/>
                <w:szCs w:val="18"/>
              </w:rPr>
              <w:t>• Listens and responds to ideas expressed by others in</w:t>
            </w:r>
          </w:p>
          <w:p w:rsidR="006E586E" w:rsidP="006E586E" w:rsidRDefault="006E586E" w14:paraId="1C646DDD" wp14:textId="77777777">
            <w:pPr>
              <w:autoSpaceDE w:val="0"/>
              <w:autoSpaceDN w:val="0"/>
              <w:adjustRightInd w:val="0"/>
              <w:rPr>
                <w:rFonts w:ascii="HelveticaNeue-Light" w:hAnsi="HelveticaNeue-Light" w:cs="HelveticaNeue-Light"/>
                <w:sz w:val="18"/>
                <w:szCs w:val="18"/>
              </w:rPr>
            </w:pPr>
            <w:proofErr w:type="gramStart"/>
            <w:r>
              <w:rPr>
                <w:rFonts w:ascii="HelveticaNeue-Light" w:hAnsi="HelveticaNeue-Light" w:cs="HelveticaNeue-Light"/>
                <w:sz w:val="18"/>
                <w:szCs w:val="18"/>
              </w:rPr>
              <w:t>conversation</w:t>
            </w:r>
            <w:proofErr w:type="gramEnd"/>
            <w:r>
              <w:rPr>
                <w:rFonts w:ascii="HelveticaNeue-Light" w:hAnsi="HelveticaNeue-Light" w:cs="HelveticaNeue-Light"/>
                <w:sz w:val="18"/>
                <w:szCs w:val="18"/>
              </w:rPr>
              <w:t xml:space="preserve"> or discussion.</w:t>
            </w:r>
          </w:p>
          <w:p w:rsidR="006E586E" w:rsidP="006E586E" w:rsidRDefault="006E586E" w14:paraId="40EDFC5F" wp14:textId="77777777">
            <w:pPr>
              <w:autoSpaceDE w:val="0"/>
              <w:autoSpaceDN w:val="0"/>
              <w:adjustRightInd w:val="0"/>
              <w:rPr>
                <w:rFonts w:ascii="HelveticaNeue-Bold" w:hAnsi="HelveticaNeue-Bold" w:cs="HelveticaNeue-Bold"/>
                <w:b/>
                <w:bCs/>
                <w:sz w:val="18"/>
                <w:szCs w:val="18"/>
              </w:rPr>
            </w:pPr>
            <w:r>
              <w:rPr>
                <w:rFonts w:ascii="HelveticaNeue-Bold" w:hAnsi="HelveticaNeue-Bold" w:cs="HelveticaNeue-Bold"/>
                <w:b/>
                <w:bCs/>
                <w:sz w:val="18"/>
                <w:szCs w:val="18"/>
              </w:rPr>
              <w:t>Early Learning Goal</w:t>
            </w:r>
          </w:p>
          <w:p w:rsidR="006E586E" w:rsidP="006E586E" w:rsidRDefault="006E586E" w14:paraId="5842E97E" wp14:textId="77777777">
            <w:pPr>
              <w:autoSpaceDE w:val="0"/>
              <w:autoSpaceDN w:val="0"/>
              <w:adjustRightInd w:val="0"/>
              <w:rPr>
                <w:rFonts w:ascii="HelveticaNeue-Bold" w:hAnsi="HelveticaNeue-Bold" w:cs="HelveticaNeue-Bold"/>
                <w:b/>
                <w:bCs/>
                <w:sz w:val="18"/>
                <w:szCs w:val="18"/>
              </w:rPr>
            </w:pPr>
            <w:r>
              <w:rPr>
                <w:rFonts w:ascii="HelveticaNeue-Bold" w:hAnsi="HelveticaNeue-Bold" w:cs="HelveticaNeue-Bold"/>
                <w:b/>
                <w:bCs/>
                <w:sz w:val="18"/>
                <w:szCs w:val="18"/>
              </w:rPr>
              <w:t>Children follow instructions involving several ideas or</w:t>
            </w:r>
          </w:p>
          <w:p w:rsidR="006E586E" w:rsidP="006E586E" w:rsidRDefault="006E586E" w14:paraId="5F7BC1DF" wp14:textId="77777777">
            <w:pPr>
              <w:autoSpaceDE w:val="0"/>
              <w:autoSpaceDN w:val="0"/>
              <w:adjustRightInd w:val="0"/>
              <w:rPr>
                <w:rFonts w:ascii="HelveticaNeue-Bold" w:hAnsi="HelveticaNeue-Bold" w:cs="HelveticaNeue-Bold"/>
                <w:b/>
                <w:bCs/>
                <w:sz w:val="18"/>
                <w:szCs w:val="18"/>
              </w:rPr>
            </w:pPr>
            <w:proofErr w:type="gramStart"/>
            <w:r>
              <w:rPr>
                <w:rFonts w:ascii="HelveticaNeue-Bold" w:hAnsi="HelveticaNeue-Bold" w:cs="HelveticaNeue-Bold"/>
                <w:b/>
                <w:bCs/>
                <w:sz w:val="18"/>
                <w:szCs w:val="18"/>
              </w:rPr>
              <w:t>actions</w:t>
            </w:r>
            <w:proofErr w:type="gramEnd"/>
            <w:r>
              <w:rPr>
                <w:rFonts w:ascii="HelveticaNeue-Bold" w:hAnsi="HelveticaNeue-Bold" w:cs="HelveticaNeue-Bold"/>
                <w:b/>
                <w:bCs/>
                <w:sz w:val="18"/>
                <w:szCs w:val="18"/>
              </w:rPr>
              <w:t>. They answer ‘how’ and ‘why’ questions about</w:t>
            </w:r>
          </w:p>
          <w:p w:rsidRPr="006E586E" w:rsidR="006E586E" w:rsidP="006E586E" w:rsidRDefault="006E586E" w14:paraId="31A4349B" wp14:textId="77777777">
            <w:pPr>
              <w:pStyle w:val="NoSpacing"/>
              <w:rPr>
                <w:rFonts w:ascii="HelveticaNeue-Light" w:hAnsi="HelveticaNeue-Light" w:cs="HelveticaNeue-Light"/>
                <w:sz w:val="18"/>
                <w:szCs w:val="18"/>
              </w:rPr>
            </w:pPr>
            <w:proofErr w:type="gramStart"/>
            <w:r>
              <w:rPr>
                <w:rFonts w:ascii="HelveticaNeue-Bold" w:hAnsi="HelveticaNeue-Bold" w:cs="HelveticaNeue-Bold"/>
                <w:b/>
                <w:bCs/>
                <w:sz w:val="18"/>
                <w:szCs w:val="18"/>
              </w:rPr>
              <w:t>their</w:t>
            </w:r>
            <w:proofErr w:type="gramEnd"/>
            <w:r>
              <w:rPr>
                <w:rFonts w:ascii="HelveticaNeue-Bold" w:hAnsi="HelveticaNeue-Bold" w:cs="HelveticaNeue-Bold"/>
                <w:b/>
                <w:bCs/>
                <w:sz w:val="18"/>
                <w:szCs w:val="18"/>
              </w:rPr>
              <w:t xml:space="preserve"> experiences and in response to stories or events</w:t>
            </w:r>
            <w:r>
              <w:rPr>
                <w:rFonts w:ascii="HelveticaNeue-Light" w:hAnsi="HelveticaNeue-Light" w:cs="HelveticaNeue-Light"/>
                <w:sz w:val="18"/>
                <w:szCs w:val="18"/>
              </w:rPr>
              <w:t>.</w:t>
            </w:r>
          </w:p>
        </w:tc>
      </w:tr>
      <w:tr xmlns:wp14="http://schemas.microsoft.com/office/word/2010/wordml" w:rsidR="003E3485" w:rsidTr="7B8E8CBE" w14:paraId="55CDA038" wp14:textId="77777777">
        <w:trPr>
          <w:trHeight w:val="10520"/>
        </w:trPr>
        <w:tc>
          <w:tcPr>
            <w:tcW w:w="13586" w:type="dxa"/>
            <w:shd w:val="clear" w:color="auto" w:fill="FFFFFF" w:themeFill="background1"/>
            <w:tcMar/>
          </w:tcPr>
          <w:p w:rsidR="004875EC" w:rsidP="003E3485" w:rsidRDefault="004875EC" w14:paraId="6DC14E39" wp14:textId="3BCCEB18">
            <w:r w:rsidR="004875EC">
              <w:rPr/>
              <w:t xml:space="preserve">READING </w:t>
            </w:r>
            <w:r w:rsidR="2641EF20">
              <w:rPr/>
              <w:t xml:space="preserve">and Writing </w:t>
            </w:r>
          </w:p>
          <w:p w:rsidR="003E3485" w:rsidP="003E3485" w:rsidRDefault="003E3485" w14:paraId="33451D70" wp14:textId="77777777">
            <w:r>
              <w:t xml:space="preserve">Autumn 1 </w:t>
            </w:r>
          </w:p>
          <w:p w:rsidR="003E3485" w:rsidP="003E3485" w:rsidRDefault="009D6187" w14:paraId="3D637118" wp14:textId="77777777">
            <w:pPr>
              <w:pStyle w:val="ListParagraph"/>
              <w:numPr>
                <w:ilvl w:val="0"/>
                <w:numId w:val="12"/>
              </w:numPr>
            </w:pPr>
            <w:r>
              <w:t>D</w:t>
            </w:r>
            <w:r w:rsidR="003E3485">
              <w:t xml:space="preserve">aily phonics sessions following – letters and sounds and Jolly Phonics. </w:t>
            </w:r>
            <w:r>
              <w:t xml:space="preserve"> Start Phase 2 ( for most children)</w:t>
            </w:r>
          </w:p>
          <w:p w:rsidR="003E3485" w:rsidP="003E3485" w:rsidRDefault="003E3485" w14:paraId="11E5E370" wp14:textId="5BD8CD4A">
            <w:pPr>
              <w:pStyle w:val="ListParagraph"/>
              <w:numPr>
                <w:ilvl w:val="0"/>
                <w:numId w:val="12"/>
              </w:numPr>
              <w:rPr/>
            </w:pPr>
            <w:r w:rsidR="003E3485">
              <w:rPr/>
              <w:t xml:space="preserve">Reading focus – Language based activities- rhyming activities, letter recognition, blending and segmenting, searching for sounds, retelling and acting out of </w:t>
            </w:r>
            <w:r w:rsidR="009D6187">
              <w:rPr/>
              <w:t xml:space="preserve"> </w:t>
            </w:r>
            <w:r w:rsidR="003E3485">
              <w:rPr/>
              <w:t>stories.</w:t>
            </w:r>
          </w:p>
          <w:p w:rsidR="59C4C926" w:rsidP="7B8E8CBE" w:rsidRDefault="59C4C926" w14:paraId="4E39E0F6" w14:textId="3B49F84F">
            <w:pPr>
              <w:pStyle w:val="ListParagraph"/>
              <w:numPr>
                <w:ilvl w:val="0"/>
                <w:numId w:val="12"/>
              </w:numPr>
              <w:rPr/>
            </w:pPr>
            <w:r w:rsidR="59C4C926">
              <w:rPr/>
              <w:t>Talk for writing</w:t>
            </w:r>
          </w:p>
          <w:p w:rsidR="59C4C926" w:rsidP="7B8E8CBE" w:rsidRDefault="59C4C926" w14:paraId="2374D581" w14:textId="7DF89A7C">
            <w:pPr>
              <w:pStyle w:val="ListParagraph"/>
              <w:numPr>
                <w:ilvl w:val="0"/>
                <w:numId w:val="12"/>
              </w:numPr>
              <w:rPr/>
            </w:pPr>
            <w:r w:rsidR="59C4C926">
              <w:rPr/>
              <w:t>Nursery Rhyme a week.</w:t>
            </w:r>
          </w:p>
          <w:p w:rsidR="009D6187" w:rsidP="003E3485" w:rsidRDefault="009D6187" w14:paraId="089C5255" wp14:textId="77777777">
            <w:pPr>
              <w:pStyle w:val="ListParagraph"/>
              <w:numPr>
                <w:ilvl w:val="0"/>
                <w:numId w:val="12"/>
              </w:numPr>
            </w:pPr>
            <w:r>
              <w:t>Individual Readers</w:t>
            </w:r>
          </w:p>
          <w:p w:rsidR="009D6187" w:rsidP="003E3485" w:rsidRDefault="009D6187" w14:paraId="0B1A611D" wp14:textId="77777777">
            <w:pPr>
              <w:pStyle w:val="ListParagraph"/>
              <w:numPr>
                <w:ilvl w:val="0"/>
                <w:numId w:val="12"/>
              </w:numPr>
              <w:rPr/>
            </w:pPr>
            <w:r w:rsidR="009D6187">
              <w:rPr/>
              <w:t xml:space="preserve"> Beginning to read Phase 2 tricky words</w:t>
            </w:r>
          </w:p>
          <w:p w:rsidR="70F7E655" w:rsidP="48E83CD6" w:rsidRDefault="70F7E655" w14:paraId="0FDEF598" w14:textId="1DB78B60">
            <w:pPr>
              <w:pStyle w:val="ListParagraph"/>
              <w:numPr>
                <w:ilvl w:val="0"/>
                <w:numId w:val="12"/>
              </w:numPr>
              <w:rPr/>
            </w:pPr>
            <w:r w:rsidR="70F7E655">
              <w:rPr/>
              <w:t xml:space="preserve">Fine motor skills, dough disco and name writing </w:t>
            </w:r>
          </w:p>
          <w:p w:rsidR="003E3485" w:rsidP="003E3485" w:rsidRDefault="003E3485" w14:paraId="122D39E9" wp14:textId="77777777">
            <w:r>
              <w:t xml:space="preserve">Autumn 2 </w:t>
            </w:r>
          </w:p>
          <w:p w:rsidR="003E3485" w:rsidP="003E3485" w:rsidRDefault="003E3485" w14:paraId="26BF793E" wp14:textId="1AAEB022">
            <w:pPr>
              <w:pStyle w:val="ListParagraph"/>
              <w:numPr>
                <w:ilvl w:val="0"/>
                <w:numId w:val="12"/>
              </w:numPr>
              <w:rPr/>
            </w:pPr>
            <w:r w:rsidR="3422C67B">
              <w:rPr/>
              <w:t>D</w:t>
            </w:r>
            <w:r w:rsidR="003E3485">
              <w:rPr/>
              <w:t xml:space="preserve">aily phonics sessions following – letters and sounds and Jolly Phonics. </w:t>
            </w:r>
          </w:p>
          <w:p w:rsidR="009D6187" w:rsidP="003E3485" w:rsidRDefault="009D6187" w14:paraId="7903C110" wp14:textId="77777777">
            <w:pPr>
              <w:pStyle w:val="ListParagraph"/>
              <w:numPr>
                <w:ilvl w:val="0"/>
                <w:numId w:val="12"/>
              </w:numPr>
            </w:pPr>
            <w:r>
              <w:t xml:space="preserve">Weekly Guided Reading Session </w:t>
            </w:r>
          </w:p>
          <w:p w:rsidR="009D6187" w:rsidP="009D6187" w:rsidRDefault="009D6187" w14:paraId="3546FD2A" wp14:textId="77777777">
            <w:pPr>
              <w:pStyle w:val="ListParagraph"/>
              <w:numPr>
                <w:ilvl w:val="0"/>
                <w:numId w:val="12"/>
              </w:numPr>
              <w:rPr/>
            </w:pPr>
            <w:r w:rsidR="009D6187">
              <w:rPr/>
              <w:t>Reading focus – Language based activities- rhyming activities, letter recognition, blending and segmenting, searching for sounds, retelling and acting out of stories.</w:t>
            </w:r>
          </w:p>
          <w:p w:rsidR="4327028C" w:rsidP="7B8E8CBE" w:rsidRDefault="4327028C" w14:paraId="792CD4B5" w14:textId="2B625C59">
            <w:pPr>
              <w:pStyle w:val="ListParagraph"/>
              <w:numPr>
                <w:ilvl w:val="0"/>
                <w:numId w:val="12"/>
              </w:numPr>
              <w:rPr/>
            </w:pPr>
            <w:r w:rsidR="4327028C">
              <w:rPr/>
              <w:t xml:space="preserve">Talk for Writing </w:t>
            </w:r>
          </w:p>
          <w:p w:rsidR="7CEC9A9E" w:rsidP="7B8E8CBE" w:rsidRDefault="7CEC9A9E" w14:paraId="1A82DFE1" w14:textId="5A415433">
            <w:pPr>
              <w:pStyle w:val="ListParagraph"/>
              <w:numPr>
                <w:ilvl w:val="0"/>
                <w:numId w:val="12"/>
              </w:numPr>
              <w:rPr>
                <w:rFonts w:ascii="Calibri" w:hAnsi="Calibri" w:eastAsia="Calibri" w:cs="Calibri" w:asciiTheme="minorAscii" w:hAnsiTheme="minorAscii" w:eastAsiaTheme="minorAscii" w:cstheme="minorAscii"/>
                <w:sz w:val="22"/>
                <w:szCs w:val="22"/>
              </w:rPr>
            </w:pPr>
            <w:r w:rsidR="7CEC9A9E">
              <w:rPr/>
              <w:t>Nursery Rhyme a week.</w:t>
            </w:r>
          </w:p>
          <w:p w:rsidR="009D6187" w:rsidP="009D6187" w:rsidRDefault="009D6187" w14:paraId="7583BC0A" wp14:textId="77777777">
            <w:pPr>
              <w:pStyle w:val="ListParagraph"/>
              <w:numPr>
                <w:ilvl w:val="0"/>
                <w:numId w:val="12"/>
              </w:numPr>
            </w:pPr>
            <w:r>
              <w:t>Individual Readers</w:t>
            </w:r>
          </w:p>
          <w:p w:rsidR="009D6187" w:rsidP="009D6187" w:rsidRDefault="009D6187" w14:paraId="656E70E9" wp14:textId="01ABEF63">
            <w:pPr>
              <w:pStyle w:val="ListParagraph"/>
              <w:numPr>
                <w:ilvl w:val="0"/>
                <w:numId w:val="12"/>
              </w:numPr>
              <w:rPr/>
            </w:pPr>
            <w:r w:rsidR="009D6187">
              <w:rPr/>
              <w:t>Read Phase 2 tricky words</w:t>
            </w:r>
            <w:r w:rsidR="5846532B">
              <w:rPr/>
              <w:t xml:space="preserve"> and begin to write</w:t>
            </w:r>
          </w:p>
          <w:p w:rsidR="009D6187" w:rsidP="009D6187" w:rsidRDefault="009D6187" w14:paraId="092B2651" wp14:textId="6D3265AF">
            <w:pPr>
              <w:pStyle w:val="ListParagraph"/>
              <w:numPr>
                <w:ilvl w:val="0"/>
                <w:numId w:val="12"/>
              </w:numPr>
              <w:rPr/>
            </w:pPr>
            <w:r w:rsidR="7FE8DD7E">
              <w:rPr/>
              <w:t xml:space="preserve">Name writing and letter formation start with tall letters, then curly </w:t>
            </w:r>
            <w:proofErr w:type="gramStart"/>
            <w:r w:rsidR="7FE8DD7E">
              <w:rPr/>
              <w:t>letters ,</w:t>
            </w:r>
            <w:proofErr w:type="gramEnd"/>
            <w:r w:rsidR="7FE8DD7E">
              <w:rPr/>
              <w:t xml:space="preserve"> robot letters </w:t>
            </w:r>
            <w:r w:rsidR="3E8DC2B0">
              <w:rPr/>
              <w:t xml:space="preserve">and </w:t>
            </w:r>
            <w:r w:rsidR="3E8DC2B0">
              <w:rPr/>
              <w:t>zig</w:t>
            </w:r>
            <w:r w:rsidR="3E8DC2B0">
              <w:rPr/>
              <w:t xml:space="preserve"> zag monsters</w:t>
            </w:r>
            <w:r w:rsidR="5846532B">
              <w:rPr/>
              <w:t xml:space="preserve"> </w:t>
            </w:r>
          </w:p>
          <w:p w:rsidR="296620E8" w:rsidP="7B8E8CBE" w:rsidRDefault="296620E8" w14:paraId="628C4DCF" w14:textId="5202444E">
            <w:pPr>
              <w:pStyle w:val="ListParagraph"/>
              <w:numPr>
                <w:ilvl w:val="0"/>
                <w:numId w:val="12"/>
              </w:numPr>
              <w:rPr/>
            </w:pPr>
            <w:r w:rsidR="296620E8">
              <w:rPr/>
              <w:t xml:space="preserve">Word of the Day </w:t>
            </w:r>
          </w:p>
          <w:p w:rsidR="009D6187" w:rsidP="7B8E8CBE" w:rsidRDefault="009D6187" w14:paraId="0D0B940D" wp14:textId="77777777">
            <w:pPr>
              <w:pStyle w:val="Normal"/>
              <w:ind w:left="0"/>
            </w:pPr>
          </w:p>
          <w:p w:rsidR="009D6187" w:rsidP="009D6187" w:rsidRDefault="009D6187" w14:paraId="0E27B00A" wp14:textId="77777777">
            <w:pPr>
              <w:pStyle w:val="ListParagraph"/>
            </w:pPr>
          </w:p>
          <w:p w:rsidR="003E3485" w:rsidP="003E3485" w:rsidRDefault="003E3485" w14:paraId="5D42A144" wp14:textId="77777777">
            <w:r>
              <w:t>Spring 1</w:t>
            </w:r>
          </w:p>
          <w:p w:rsidR="009D6187" w:rsidP="009D6187" w:rsidRDefault="009D6187" w14:paraId="3DFB0DDA" wp14:textId="68DF3E77">
            <w:pPr>
              <w:pStyle w:val="ListParagraph"/>
              <w:numPr>
                <w:ilvl w:val="0"/>
                <w:numId w:val="12"/>
              </w:numPr>
              <w:rPr/>
            </w:pPr>
            <w:r w:rsidR="5F9F0DEE">
              <w:rPr/>
              <w:t>D</w:t>
            </w:r>
            <w:r w:rsidR="009D6187">
              <w:rPr/>
              <w:t xml:space="preserve">aily phonics sessions following – letters and sounds and Jolly Phonics.  Begin Phase 3 </w:t>
            </w:r>
            <w:r w:rsidR="22FF8A84">
              <w:rPr/>
              <w:t>( for most)</w:t>
            </w:r>
          </w:p>
          <w:p w:rsidR="009D6187" w:rsidP="009D6187" w:rsidRDefault="009D6187" w14:paraId="20E66E7B" wp14:textId="77777777">
            <w:pPr>
              <w:pStyle w:val="ListParagraph"/>
              <w:numPr>
                <w:ilvl w:val="0"/>
                <w:numId w:val="12"/>
              </w:numPr>
            </w:pPr>
            <w:r>
              <w:t xml:space="preserve">Weekly Guided Reading Session </w:t>
            </w:r>
          </w:p>
          <w:p w:rsidR="003E3485" w:rsidP="003E3485" w:rsidRDefault="009D6187" w14:paraId="6EB7DAF7" wp14:textId="77777777">
            <w:pPr>
              <w:pStyle w:val="ListParagraph"/>
              <w:numPr>
                <w:ilvl w:val="0"/>
                <w:numId w:val="12"/>
              </w:numPr>
              <w:rPr/>
            </w:pPr>
            <w:r w:rsidR="003E3485">
              <w:rPr/>
              <w:t>Reading focus – rhyming words, segmenting and blending. Reading words, captions, sentences. Being able to talk about what they have read.</w:t>
            </w:r>
          </w:p>
          <w:p w:rsidR="22731CA2" w:rsidP="7B8E8CBE" w:rsidRDefault="22731CA2" w14:paraId="040C1656" w14:textId="0CC54112">
            <w:pPr>
              <w:pStyle w:val="ListParagraph"/>
              <w:numPr>
                <w:ilvl w:val="0"/>
                <w:numId w:val="12"/>
              </w:numPr>
              <w:rPr/>
            </w:pPr>
            <w:r w:rsidR="22731CA2">
              <w:rPr/>
              <w:t xml:space="preserve">Talk for writing </w:t>
            </w:r>
          </w:p>
          <w:p w:rsidR="009D6187" w:rsidP="009D6187" w:rsidRDefault="009D6187" w14:paraId="2A37C031" wp14:textId="77777777">
            <w:pPr>
              <w:pStyle w:val="ListParagraph"/>
              <w:numPr>
                <w:ilvl w:val="0"/>
                <w:numId w:val="12"/>
              </w:numPr>
            </w:pPr>
            <w:r>
              <w:t>Individual Readers</w:t>
            </w:r>
          </w:p>
          <w:p w:rsidR="009D6187" w:rsidP="009D6187" w:rsidRDefault="009D6187" w14:paraId="04D8F262" wp14:textId="77777777">
            <w:pPr>
              <w:pStyle w:val="ListParagraph"/>
              <w:numPr>
                <w:ilvl w:val="0"/>
                <w:numId w:val="12"/>
              </w:numPr>
              <w:rPr/>
            </w:pPr>
            <w:r w:rsidR="009D6187">
              <w:rPr/>
              <w:t xml:space="preserve"> Beginning to read Phase 3 tricky words</w:t>
            </w:r>
          </w:p>
          <w:p w:rsidR="44F45914" w:rsidP="48E83CD6" w:rsidRDefault="44F45914" w14:paraId="3F585518" w14:textId="47D92C76">
            <w:pPr>
              <w:pStyle w:val="ListParagraph"/>
              <w:numPr>
                <w:ilvl w:val="0"/>
                <w:numId w:val="12"/>
              </w:numPr>
              <w:rPr/>
            </w:pPr>
            <w:r w:rsidR="44F45914">
              <w:rPr/>
              <w:t xml:space="preserve">Encouraging children to write simple </w:t>
            </w:r>
            <w:proofErr w:type="spellStart"/>
            <w:r w:rsidR="44F45914">
              <w:rPr/>
              <w:t>cvc</w:t>
            </w:r>
            <w:proofErr w:type="spellEnd"/>
            <w:r w:rsidR="44F45914">
              <w:rPr/>
              <w:t xml:space="preserve"> words independently </w:t>
            </w:r>
            <w:r w:rsidR="0148D286">
              <w:rPr/>
              <w:t>and some simple captions and sentences with support.</w:t>
            </w:r>
          </w:p>
          <w:p w:rsidR="4D6EF99E" w:rsidP="7B8E8CBE" w:rsidRDefault="4D6EF99E" w14:paraId="2DBBDAB7" w14:textId="11422D96">
            <w:pPr>
              <w:pStyle w:val="ListParagraph"/>
              <w:numPr>
                <w:ilvl w:val="0"/>
                <w:numId w:val="12"/>
              </w:numPr>
              <w:rPr/>
            </w:pPr>
            <w:r w:rsidR="4D6EF99E">
              <w:rPr/>
              <w:t>Simple</w:t>
            </w:r>
            <w:r w:rsidR="4D6EF99E">
              <w:rPr/>
              <w:t xml:space="preserve"> comprehensions</w:t>
            </w:r>
          </w:p>
          <w:p w:rsidR="4D6EF99E" w:rsidP="7B8E8CBE" w:rsidRDefault="4D6EF99E" w14:paraId="73FE0660" w14:textId="3910F1EB">
            <w:pPr>
              <w:pStyle w:val="ListParagraph"/>
              <w:numPr>
                <w:ilvl w:val="0"/>
                <w:numId w:val="12"/>
              </w:numPr>
              <w:rPr/>
            </w:pPr>
            <w:r w:rsidR="4D6EF99E">
              <w:rPr/>
              <w:t xml:space="preserve">Word of the Day </w:t>
            </w:r>
          </w:p>
          <w:p w:rsidR="4D6EF99E" w:rsidP="7B8E8CBE" w:rsidRDefault="4D6EF99E" w14:paraId="698715D4" w14:textId="50C7F6C7">
            <w:pPr>
              <w:pStyle w:val="ListParagraph"/>
              <w:numPr>
                <w:ilvl w:val="0"/>
                <w:numId w:val="12"/>
              </w:numPr>
              <w:rPr/>
            </w:pPr>
            <w:r w:rsidR="4D6EF99E">
              <w:rPr/>
              <w:t>Letter formation, writing simple sentences using tricky words</w:t>
            </w:r>
          </w:p>
          <w:p w:rsidR="4D6EF99E" w:rsidP="7B8E8CBE" w:rsidRDefault="4D6EF99E" w14:paraId="6C499E42" w14:textId="5AF1B27E">
            <w:pPr>
              <w:pStyle w:val="Normal"/>
              <w:ind w:left="0"/>
            </w:pPr>
            <w:r w:rsidR="4D6EF99E">
              <w:rPr/>
              <w:t xml:space="preserve"> </w:t>
            </w:r>
          </w:p>
          <w:p w:rsidR="009D6187" w:rsidP="7B8E8CBE" w:rsidRDefault="009D6187" w14:paraId="60061E4C" wp14:textId="77777777">
            <w:pPr>
              <w:pStyle w:val="Normal"/>
              <w:ind w:left="0"/>
            </w:pPr>
          </w:p>
          <w:p w:rsidR="009D6187" w:rsidP="009D6187" w:rsidRDefault="009D6187" w14:paraId="44EAFD9C" wp14:textId="77777777">
            <w:pPr>
              <w:pStyle w:val="ListParagraph"/>
            </w:pPr>
          </w:p>
          <w:p w:rsidR="003E3485" w:rsidP="003E3485" w:rsidRDefault="003E3485" w14:paraId="17CC00DC" wp14:textId="77777777">
            <w:r>
              <w:t>Spring 2</w:t>
            </w:r>
          </w:p>
          <w:p w:rsidR="009D6187" w:rsidP="7B8E8CBE" w:rsidRDefault="009D6187" w14:paraId="0DC3F127" wp14:textId="3D89B196">
            <w:pPr>
              <w:pStyle w:val="ListParagraph"/>
              <w:numPr>
                <w:ilvl w:val="0"/>
                <w:numId w:val="12"/>
              </w:numPr>
              <w:rPr>
                <w:rFonts w:ascii="Calibri" w:hAnsi="Calibri" w:eastAsia="Calibri" w:cs="Calibri" w:asciiTheme="minorAscii" w:hAnsiTheme="minorAscii" w:eastAsiaTheme="minorAscii" w:cstheme="minorAscii"/>
                <w:sz w:val="22"/>
                <w:szCs w:val="22"/>
              </w:rPr>
            </w:pPr>
            <w:r w:rsidR="59BCA9AC">
              <w:rPr/>
              <w:t>D</w:t>
            </w:r>
            <w:r w:rsidR="009D6187">
              <w:rPr/>
              <w:t xml:space="preserve">aily phonics sessions following – letters and sounds and Jolly Phonics.  </w:t>
            </w:r>
            <w:r w:rsidR="2F2D7D02">
              <w:rPr/>
              <w:t xml:space="preserve">Consolidate </w:t>
            </w:r>
            <w:r w:rsidR="009D6187">
              <w:rPr/>
              <w:t>Phase 3</w:t>
            </w:r>
            <w:r w:rsidR="77802F64">
              <w:rPr/>
              <w:t>/</w:t>
            </w:r>
            <w:r w:rsidR="009D6187">
              <w:rPr/>
              <w:t xml:space="preserve"> </w:t>
            </w:r>
            <w:r w:rsidR="5CAF91DC">
              <w:rPr/>
              <w:t>segmenting and blending</w:t>
            </w:r>
          </w:p>
          <w:p w:rsidR="009D6187" w:rsidP="009D6187" w:rsidRDefault="009D6187" w14:paraId="267DF2AC" wp14:textId="77777777">
            <w:pPr>
              <w:pStyle w:val="ListParagraph"/>
              <w:numPr>
                <w:ilvl w:val="0"/>
                <w:numId w:val="12"/>
              </w:numPr>
            </w:pPr>
            <w:r>
              <w:t xml:space="preserve">Weekly Guided Reading Session </w:t>
            </w:r>
          </w:p>
          <w:p w:rsidR="009D6187" w:rsidP="009D6187" w:rsidRDefault="009D6187" w14:paraId="3375ABCF" wp14:textId="77777777">
            <w:pPr>
              <w:pStyle w:val="ListParagraph"/>
              <w:numPr>
                <w:ilvl w:val="0"/>
                <w:numId w:val="12"/>
              </w:numPr>
              <w:rPr/>
            </w:pPr>
            <w:r w:rsidRPr="00022E28" w:rsidR="009D6187">
              <w:rPr/>
              <w:t xml:space="preserve">Reading focus – </w:t>
            </w:r>
            <w:r w:rsidR="009D6187">
              <w:rPr/>
              <w:t xml:space="preserve">reading simple sentences, respond to questions who, what, where and when linked to text and illustrations. Talk about how the characters are feeling  </w:t>
            </w:r>
          </w:p>
          <w:p w:rsidR="009D6187" w:rsidP="009D6187" w:rsidRDefault="009D6187" w14:paraId="35647874" wp14:textId="77777777">
            <w:pPr>
              <w:pStyle w:val="ListParagraph"/>
              <w:numPr>
                <w:ilvl w:val="0"/>
                <w:numId w:val="12"/>
              </w:numPr>
            </w:pPr>
            <w:r>
              <w:t>Individual Readers</w:t>
            </w:r>
          </w:p>
          <w:p w:rsidR="009D6187" w:rsidP="7B8E8CBE" w:rsidRDefault="009D6187" w14:paraId="4B94D5A5" wp14:textId="54775AC8">
            <w:pPr>
              <w:pStyle w:val="ListParagraph"/>
              <w:numPr>
                <w:ilvl w:val="0"/>
                <w:numId w:val="12"/>
              </w:numPr>
              <w:rPr>
                <w:rFonts w:ascii="Calibri" w:hAnsi="Calibri" w:eastAsia="Calibri" w:cs="Calibri" w:asciiTheme="minorAscii" w:hAnsiTheme="minorAscii" w:eastAsiaTheme="minorAscii" w:cstheme="minorAscii"/>
                <w:sz w:val="22"/>
                <w:szCs w:val="22"/>
              </w:rPr>
            </w:pPr>
            <w:r w:rsidR="4165AAF8">
              <w:rPr/>
              <w:t xml:space="preserve">Word of the Day </w:t>
            </w:r>
          </w:p>
          <w:p w:rsidR="4165AAF8" w:rsidP="7B8E8CBE" w:rsidRDefault="4165AAF8" w14:paraId="500D026D" w14:textId="1C79E00A">
            <w:pPr>
              <w:pStyle w:val="ListParagraph"/>
              <w:numPr>
                <w:ilvl w:val="0"/>
                <w:numId w:val="12"/>
              </w:numPr>
              <w:rPr>
                <w:sz w:val="22"/>
                <w:szCs w:val="22"/>
              </w:rPr>
            </w:pPr>
            <w:r w:rsidR="4165AAF8">
              <w:rPr/>
              <w:t xml:space="preserve">Talk for writing Traditional Tales </w:t>
            </w:r>
          </w:p>
          <w:p w:rsidR="009D6187" w:rsidP="003E3485" w:rsidRDefault="009D6187" w14:paraId="7BB78E11" wp14:textId="144F77F3">
            <w:pPr>
              <w:pStyle w:val="ListParagraph"/>
              <w:numPr>
                <w:ilvl w:val="0"/>
                <w:numId w:val="12"/>
              </w:numPr>
              <w:rPr/>
            </w:pPr>
            <w:r w:rsidR="009D6187">
              <w:rPr/>
              <w:t>Read</w:t>
            </w:r>
            <w:r w:rsidR="56AF17CB">
              <w:rPr/>
              <w:t xml:space="preserve"> and write </w:t>
            </w:r>
            <w:r w:rsidR="009D6187">
              <w:rPr/>
              <w:t xml:space="preserve"> Phase </w:t>
            </w:r>
            <w:r w:rsidR="74A6147F">
              <w:rPr/>
              <w:t xml:space="preserve">2 and </w:t>
            </w:r>
            <w:r w:rsidR="009D6187">
              <w:rPr/>
              <w:t>3 tricky words</w:t>
            </w:r>
          </w:p>
          <w:p w:rsidR="2A8CEDC6" w:rsidP="48E83CD6" w:rsidRDefault="2A8CEDC6" w14:paraId="2B4AFB22" w14:textId="2E65AE41">
            <w:pPr>
              <w:pStyle w:val="ListParagraph"/>
              <w:numPr>
                <w:ilvl w:val="0"/>
                <w:numId w:val="12"/>
              </w:numPr>
              <w:rPr>
                <w:rFonts w:ascii="Calibri" w:hAnsi="Calibri" w:eastAsia="Calibri" w:cs="Calibri" w:asciiTheme="minorAscii" w:hAnsiTheme="minorAscii" w:eastAsiaTheme="minorAscii" w:cstheme="minorAscii"/>
                <w:sz w:val="22"/>
                <w:szCs w:val="22"/>
              </w:rPr>
            </w:pPr>
            <w:r w:rsidR="2A8CEDC6">
              <w:rPr/>
              <w:t xml:space="preserve">Encouraging children to write simple </w:t>
            </w:r>
            <w:proofErr w:type="spellStart"/>
            <w:r w:rsidR="2A8CEDC6">
              <w:rPr/>
              <w:t>cvc</w:t>
            </w:r>
            <w:proofErr w:type="spellEnd"/>
            <w:r w:rsidR="2A8CEDC6">
              <w:rPr/>
              <w:t xml:space="preserve"> words independently and some simple captions and sentences. </w:t>
            </w:r>
          </w:p>
          <w:p w:rsidR="48E83CD6" w:rsidP="48E83CD6" w:rsidRDefault="48E83CD6" w14:paraId="5F997383" w14:textId="1E558C5B">
            <w:pPr>
              <w:pStyle w:val="Normal"/>
              <w:ind w:left="0"/>
            </w:pPr>
          </w:p>
          <w:p w:rsidR="003E3485" w:rsidP="003E3485" w:rsidRDefault="003E3485" w14:paraId="0DCEF34A" wp14:textId="77777777">
            <w:r>
              <w:lastRenderedPageBreak/>
              <w:t>Summer 1</w:t>
            </w:r>
          </w:p>
          <w:p w:rsidR="003E3485" w:rsidP="7B8E8CBE" w:rsidRDefault="003E3485" w14:paraId="39E40C70" wp14:textId="690E0A43">
            <w:pPr>
              <w:pStyle w:val="ListParagraph"/>
              <w:numPr>
                <w:ilvl w:val="0"/>
                <w:numId w:val="12"/>
              </w:numPr>
              <w:rPr>
                <w:rFonts w:ascii="Calibri" w:hAnsi="Calibri" w:eastAsia="Calibri" w:cs="Calibri" w:asciiTheme="minorAscii" w:hAnsiTheme="minorAscii" w:eastAsiaTheme="minorAscii" w:cstheme="minorAscii"/>
                <w:sz w:val="22"/>
                <w:szCs w:val="22"/>
              </w:rPr>
            </w:pPr>
            <w:r w:rsidR="003E3485">
              <w:rPr/>
              <w:t>Reading – reading clues and matching up to pictures – reading simple sentences</w:t>
            </w:r>
            <w:r w:rsidR="7196426B">
              <w:rPr/>
              <w:t>, segmenting and blending</w:t>
            </w:r>
          </w:p>
          <w:p w:rsidR="003E3485" w:rsidP="003E3485" w:rsidRDefault="003E3485" w14:paraId="7F47725D" wp14:textId="77777777">
            <w:pPr>
              <w:pStyle w:val="ListParagraph"/>
              <w:numPr>
                <w:ilvl w:val="0"/>
                <w:numId w:val="12"/>
              </w:numPr>
            </w:pPr>
            <w:r>
              <w:t>Using language influenced by knowledge of books and experiences</w:t>
            </w:r>
          </w:p>
          <w:p w:rsidR="009D6187" w:rsidP="7B8E8CBE" w:rsidRDefault="009D6187" w14:paraId="17BD4FC3" wp14:textId="4A02F66F">
            <w:pPr>
              <w:pStyle w:val="ListParagraph"/>
              <w:numPr>
                <w:ilvl w:val="0"/>
                <w:numId w:val="12"/>
              </w:numPr>
              <w:rPr>
                <w:rFonts w:ascii="Calibri" w:hAnsi="Calibri" w:eastAsia="Calibri" w:cs="Calibri" w:asciiTheme="minorAscii" w:hAnsiTheme="minorAscii" w:eastAsiaTheme="minorAscii" w:cstheme="minorAscii"/>
                <w:sz w:val="22"/>
                <w:szCs w:val="22"/>
              </w:rPr>
            </w:pPr>
            <w:r w:rsidR="0BE4C226">
              <w:rPr/>
              <w:t>D</w:t>
            </w:r>
            <w:r w:rsidR="009D6187">
              <w:rPr/>
              <w:t>aily phonics sessions following – letters and sounds and Jolly Phonics.</w:t>
            </w:r>
            <w:r w:rsidR="2C44DF22">
              <w:rPr/>
              <w:t xml:space="preserve"> segmenting and blending</w:t>
            </w:r>
            <w:r w:rsidR="009D6187">
              <w:rPr/>
              <w:t xml:space="preserve">  Begin Phase </w:t>
            </w:r>
            <w:r w:rsidR="5131C4A8">
              <w:rPr/>
              <w:t>4</w:t>
            </w:r>
            <w:r w:rsidR="009D6187">
              <w:rPr/>
              <w:t xml:space="preserve"> </w:t>
            </w:r>
          </w:p>
          <w:p w:rsidR="009D6187" w:rsidP="009D6187" w:rsidRDefault="009D6187" w14:paraId="2EEEC1D7" wp14:textId="77777777">
            <w:pPr>
              <w:pStyle w:val="ListParagraph"/>
              <w:numPr>
                <w:ilvl w:val="0"/>
                <w:numId w:val="12"/>
              </w:numPr>
            </w:pPr>
            <w:r>
              <w:t xml:space="preserve">Weekly Guided Reading Session </w:t>
            </w:r>
          </w:p>
          <w:p w:rsidR="009D6187" w:rsidP="009D6187" w:rsidRDefault="009D6187" w14:paraId="25B856ED" wp14:textId="77777777">
            <w:pPr>
              <w:pStyle w:val="ListParagraph"/>
              <w:numPr>
                <w:ilvl w:val="0"/>
                <w:numId w:val="12"/>
              </w:numPr>
              <w:rPr/>
            </w:pPr>
            <w:r w:rsidRPr="00022E28" w:rsidR="009D6187">
              <w:rPr/>
              <w:t xml:space="preserve">Reading focus – </w:t>
            </w:r>
            <w:r w:rsidR="009D6187">
              <w:rPr/>
              <w:t xml:space="preserve">reading simple sentences, respond to questions </w:t>
            </w:r>
            <w:proofErr w:type="spellStart"/>
            <w:r w:rsidR="009D6187">
              <w:rPr/>
              <w:t>who,what,where</w:t>
            </w:r>
            <w:proofErr w:type="spellEnd"/>
            <w:r w:rsidR="009D6187">
              <w:rPr/>
              <w:t xml:space="preserve"> and when linked to text and illustrations, making predictions, Show an understanding of how information can be found in non-fiction texts to answer questions</w:t>
            </w:r>
          </w:p>
          <w:p w:rsidR="009D6187" w:rsidP="009D6187" w:rsidRDefault="009D6187" w14:paraId="7557C53C" wp14:textId="77777777">
            <w:pPr>
              <w:pStyle w:val="ListParagraph"/>
              <w:numPr>
                <w:ilvl w:val="0"/>
                <w:numId w:val="12"/>
              </w:numPr>
            </w:pPr>
            <w:r>
              <w:t>Individual Readers</w:t>
            </w:r>
          </w:p>
          <w:p w:rsidR="009D6187" w:rsidP="009D6187" w:rsidRDefault="009D6187" w14:paraId="7A4ECC4E" wp14:textId="77777777">
            <w:pPr>
              <w:pStyle w:val="ListParagraph"/>
              <w:numPr>
                <w:ilvl w:val="0"/>
                <w:numId w:val="12"/>
              </w:numPr>
              <w:rPr/>
            </w:pPr>
            <w:r w:rsidR="009D6187">
              <w:rPr/>
              <w:t>Begin to read Phase 4 tricky words</w:t>
            </w:r>
          </w:p>
          <w:p w:rsidR="5BE42C31" w:rsidP="48E83CD6" w:rsidRDefault="5BE42C31" w14:paraId="03E22657" w14:textId="62392EFF">
            <w:pPr>
              <w:pStyle w:val="ListParagraph"/>
              <w:numPr>
                <w:ilvl w:val="0"/>
                <w:numId w:val="12"/>
              </w:numPr>
              <w:rPr/>
            </w:pPr>
            <w:r w:rsidR="5BE42C31">
              <w:rPr/>
              <w:t>Write sentences with capital letters, finger spaces and full stops using phonic knowledge</w:t>
            </w:r>
            <w:r w:rsidR="5CE8D851">
              <w:rPr/>
              <w:t>.</w:t>
            </w:r>
          </w:p>
          <w:p w:rsidR="06DFEF38" w:rsidP="7B8E8CBE" w:rsidRDefault="06DFEF38" w14:paraId="706D0671" w14:textId="30E92D53">
            <w:pPr>
              <w:pStyle w:val="ListParagraph"/>
              <w:numPr>
                <w:ilvl w:val="0"/>
                <w:numId w:val="12"/>
              </w:numPr>
              <w:rPr/>
            </w:pPr>
            <w:r w:rsidR="06DFEF38">
              <w:rPr/>
              <w:t>Word of the Day</w:t>
            </w:r>
          </w:p>
          <w:p w:rsidR="48E83CD6" w:rsidP="7B8E8CBE" w:rsidRDefault="48E83CD6" w14:paraId="4EE1B90E" w14:textId="5BCFE17C">
            <w:pPr>
              <w:pStyle w:val="Normal"/>
              <w:ind w:left="0"/>
            </w:pPr>
          </w:p>
          <w:p w:rsidR="003E3485" w:rsidP="003E3485" w:rsidRDefault="003E3485" w14:paraId="2D702784" wp14:textId="77777777">
            <w:r>
              <w:t>Summer 2</w:t>
            </w:r>
          </w:p>
          <w:p w:rsidR="009D6187" w:rsidP="60204E41" w:rsidRDefault="009D6187" w14:paraId="6F58F5BB" wp14:textId="13C41512">
            <w:pPr>
              <w:pStyle w:val="ListParagraph"/>
              <w:numPr>
                <w:ilvl w:val="0"/>
                <w:numId w:val="12"/>
              </w:numPr>
              <w:rPr>
                <w:rFonts w:ascii="Calibri" w:hAnsi="Calibri" w:eastAsia="Calibri" w:cs="Calibri" w:asciiTheme="minorAscii" w:hAnsiTheme="minorAscii" w:eastAsiaTheme="minorAscii" w:cstheme="minorAscii"/>
                <w:sz w:val="22"/>
                <w:szCs w:val="22"/>
              </w:rPr>
            </w:pPr>
            <w:r w:rsidR="56D2A1FD">
              <w:rPr/>
              <w:t>D</w:t>
            </w:r>
            <w:r w:rsidR="009D6187">
              <w:rPr/>
              <w:t xml:space="preserve">aily phonics sessions following – letters and sounds and Jolly Phonics.  </w:t>
            </w:r>
            <w:r w:rsidR="7C2E57F0">
              <w:rPr/>
              <w:t xml:space="preserve">HA Start Phase 5 MA Consolidate Phase 3 and 4 </w:t>
            </w:r>
          </w:p>
          <w:p w:rsidR="009D6187" w:rsidP="60204E41" w:rsidRDefault="009D6187" w14:paraId="1EFD6115" wp14:textId="1DA82B1B">
            <w:pPr>
              <w:pStyle w:val="ListParagraph"/>
              <w:numPr>
                <w:ilvl w:val="0"/>
                <w:numId w:val="12"/>
              </w:numPr>
              <w:rPr>
                <w:sz w:val="22"/>
                <w:szCs w:val="22"/>
              </w:rPr>
            </w:pPr>
            <w:r w:rsidR="009D6187">
              <w:rPr/>
              <w:t xml:space="preserve">Weekly Guided Reading Session </w:t>
            </w:r>
          </w:p>
          <w:p w:rsidR="009D6187" w:rsidP="009D6187" w:rsidRDefault="009D6187" w14:paraId="705E3561" wp14:textId="77777777">
            <w:pPr>
              <w:pStyle w:val="ListParagraph"/>
              <w:numPr>
                <w:ilvl w:val="0"/>
                <w:numId w:val="12"/>
              </w:numPr>
              <w:rPr/>
            </w:pPr>
            <w:r w:rsidRPr="00022E28" w:rsidR="009D6187">
              <w:rPr/>
              <w:t xml:space="preserve">Reading focus – </w:t>
            </w:r>
            <w:r w:rsidR="009D6187">
              <w:rPr/>
              <w:t xml:space="preserve">reading simple sentences, respond to questions </w:t>
            </w:r>
            <w:proofErr w:type="spellStart"/>
            <w:r w:rsidR="009D6187">
              <w:rPr/>
              <w:t>who</w:t>
            </w:r>
            <w:r w:rsidR="009D6187">
              <w:rPr/>
              <w:t>,what,where</w:t>
            </w:r>
            <w:proofErr w:type="spellEnd"/>
            <w:r w:rsidR="009D6187">
              <w:rPr/>
              <w:t xml:space="preserve"> and when linked to text and illustrations , Distinguishes between good and bad characters.</w:t>
            </w:r>
          </w:p>
          <w:p w:rsidR="003E3485" w:rsidP="009D6187" w:rsidRDefault="009D6187" w14:paraId="1054063E" wp14:textId="77777777">
            <w:pPr>
              <w:pStyle w:val="ListParagraph"/>
              <w:numPr>
                <w:ilvl w:val="0"/>
                <w:numId w:val="12"/>
              </w:numPr>
            </w:pPr>
            <w:r>
              <w:t>Individual Readers</w:t>
            </w:r>
          </w:p>
          <w:p w:rsidR="009D6187" w:rsidP="009D6187" w:rsidRDefault="009D6187" w14:paraId="236BDD4B" wp14:textId="59E9C3A8">
            <w:pPr>
              <w:pStyle w:val="ListParagraph"/>
              <w:numPr>
                <w:ilvl w:val="0"/>
                <w:numId w:val="12"/>
              </w:numPr>
              <w:rPr/>
            </w:pPr>
            <w:r w:rsidR="009D6187">
              <w:rPr/>
              <w:t>Read phase 4 tricky words</w:t>
            </w:r>
          </w:p>
          <w:p w:rsidR="33132D65" w:rsidP="7B8E8CBE" w:rsidRDefault="33132D65" w14:paraId="05931A0C" w14:textId="758EEBA7">
            <w:pPr>
              <w:pStyle w:val="ListParagraph"/>
              <w:numPr>
                <w:ilvl w:val="0"/>
                <w:numId w:val="12"/>
              </w:numPr>
              <w:rPr/>
            </w:pPr>
            <w:r w:rsidR="33132D65">
              <w:rPr/>
              <w:t xml:space="preserve">Word of the Day </w:t>
            </w:r>
          </w:p>
          <w:p w:rsidR="009D6187" w:rsidP="48E83CD6" w:rsidRDefault="009D6187" w14:paraId="4051C549" wp14:textId="0C0B89E1">
            <w:pPr>
              <w:pStyle w:val="ListParagraph"/>
              <w:numPr>
                <w:ilvl w:val="0"/>
                <w:numId w:val="12"/>
              </w:numPr>
              <w:rPr>
                <w:rFonts w:ascii="Calibri" w:hAnsi="Calibri" w:eastAsia="Calibri" w:cs="Calibri" w:asciiTheme="minorAscii" w:hAnsiTheme="minorAscii" w:eastAsiaTheme="minorAscii" w:cstheme="minorAscii"/>
                <w:sz w:val="22"/>
                <w:szCs w:val="22"/>
              </w:rPr>
            </w:pPr>
            <w:r w:rsidRPr="48E83CD6" w:rsidR="10662F71">
              <w:rPr>
                <w:rFonts w:ascii="Calibri" w:hAnsi="Calibri" w:eastAsia="Calibri" w:cs="Calibri" w:asciiTheme="minorAscii" w:hAnsiTheme="minorAscii" w:eastAsiaTheme="minorAscii" w:cstheme="minorAscii"/>
                <w:b w:val="0"/>
                <w:bCs w:val="0"/>
                <w:sz w:val="22"/>
                <w:szCs w:val="22"/>
              </w:rPr>
              <w:t>C</w:t>
            </w:r>
            <w:r w:rsidRPr="48E83CD6" w:rsidR="10662F71">
              <w:rPr>
                <w:rFonts w:ascii="Calibri" w:hAnsi="Calibri" w:eastAsia="Calibri" w:cs="Calibri" w:asciiTheme="minorAscii" w:hAnsiTheme="minorAscii" w:eastAsiaTheme="minorAscii" w:cstheme="minorAscii"/>
                <w:b w:val="0"/>
                <w:bCs w:val="0"/>
                <w:sz w:val="22"/>
                <w:szCs w:val="22"/>
              </w:rPr>
              <w:t xml:space="preserve">hildren use their phonic knowledge to write word in ways which match their spoken sounds. They also write some irregular common words. They write simple sentences which can be read by themselves and others. Some words are spelt </w:t>
            </w:r>
            <w:proofErr w:type="gramStart"/>
            <w:r w:rsidRPr="48E83CD6" w:rsidR="10662F71">
              <w:rPr>
                <w:rFonts w:ascii="Calibri" w:hAnsi="Calibri" w:eastAsia="Calibri" w:cs="Calibri" w:asciiTheme="minorAscii" w:hAnsiTheme="minorAscii" w:eastAsiaTheme="minorAscii" w:cstheme="minorAscii"/>
                <w:b w:val="0"/>
                <w:bCs w:val="0"/>
                <w:sz w:val="22"/>
                <w:szCs w:val="22"/>
              </w:rPr>
              <w:t>correctly</w:t>
            </w:r>
            <w:proofErr w:type="gramEnd"/>
            <w:r w:rsidRPr="48E83CD6" w:rsidR="10662F71">
              <w:rPr>
                <w:rFonts w:ascii="Calibri" w:hAnsi="Calibri" w:eastAsia="Calibri" w:cs="Calibri" w:asciiTheme="minorAscii" w:hAnsiTheme="minorAscii" w:eastAsiaTheme="minorAscii" w:cstheme="minorAscii"/>
                <w:b w:val="0"/>
                <w:bCs w:val="0"/>
                <w:sz w:val="22"/>
                <w:szCs w:val="22"/>
              </w:rPr>
              <w:t xml:space="preserve"> and others are phonetically plausible</w:t>
            </w:r>
          </w:p>
          <w:p w:rsidR="009D6187" w:rsidP="48E83CD6" w:rsidRDefault="009D6187" w14:paraId="1E0A9189" wp14:textId="4EC9BC58">
            <w:pPr>
              <w:pStyle w:val="Normal"/>
              <w:ind w:left="0"/>
            </w:pPr>
          </w:p>
        </w:tc>
      </w:tr>
    </w:tbl>
    <w:p xmlns:wp14="http://schemas.microsoft.com/office/word/2010/wordml" w:rsidR="008524F3" w:rsidRDefault="008524F3" w14:paraId="29D6B04F" wp14:textId="77777777">
      <w:r>
        <w:t xml:space="preserve"> </w:t>
      </w:r>
    </w:p>
    <w:sectPr w:rsidR="008524F3" w:rsidSect="00AA670F">
      <w:headerReference w:type="even" r:id="rId31"/>
      <w:headerReference w:type="default" r:id="rId32"/>
      <w:footerReference w:type="even" r:id="rId33"/>
      <w:footerReference w:type="default" r:id="rId34"/>
      <w:headerReference w:type="first" r:id="rId35"/>
      <w:footerReference w:type="first" r:id="rId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733E3" w:rsidP="00A32395" w:rsidRDefault="004733E3" w14:paraId="45FB0818" wp14:textId="77777777">
      <w:pPr>
        <w:spacing w:after="0" w:line="240" w:lineRule="auto"/>
      </w:pPr>
      <w:r>
        <w:separator/>
      </w:r>
    </w:p>
  </w:endnote>
  <w:endnote w:type="continuationSeparator" w:id="0">
    <w:p xmlns:wp14="http://schemas.microsoft.com/office/word/2010/wordml" w:rsidR="004733E3" w:rsidP="00A32395" w:rsidRDefault="004733E3"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ight">
    <w:altName w:val="Corbel"/>
    <w:panose1 w:val="00000000000000000000"/>
    <w:charset w:val="00"/>
    <w:family w:val="swiss"/>
    <w:notTrueType/>
    <w:pitch w:val="default"/>
    <w:sig w:usb0="00000003" w:usb1="00000000" w:usb2="00000000" w:usb3="00000000" w:csb0="00000001" w:csb1="00000000"/>
  </w:font>
  <w:font w:name="HelveticaNeue-Bold">
    <w:altName w:val="MV Bol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D6187" w:rsidRDefault="009D6187" w14:paraId="53128261"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D6187" w:rsidRDefault="009D6187" w14:paraId="3656B9AB"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D6187" w:rsidRDefault="009D6187" w14:paraId="1299C43A"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733E3" w:rsidP="00A32395" w:rsidRDefault="004733E3" w14:paraId="62486C05" wp14:textId="77777777">
      <w:pPr>
        <w:spacing w:after="0" w:line="240" w:lineRule="auto"/>
      </w:pPr>
      <w:r>
        <w:separator/>
      </w:r>
    </w:p>
  </w:footnote>
  <w:footnote w:type="continuationSeparator" w:id="0">
    <w:p xmlns:wp14="http://schemas.microsoft.com/office/word/2010/wordml" w:rsidR="004733E3" w:rsidP="00A32395" w:rsidRDefault="004733E3" w14:paraId="4101652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D6187" w:rsidRDefault="009D6187" w14:paraId="4DDBEF00"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AD489C" w:rsidR="00A32395" w:rsidP="00A32395" w:rsidRDefault="009D6187" w14:paraId="2E03AD6D" wp14:textId="77777777">
    <w:pPr>
      <w:pStyle w:val="Header"/>
      <w:ind w:left="1701"/>
      <w:rPr>
        <w:rFonts w:ascii="Verdana" w:hAnsi="Verdana"/>
        <w:b/>
        <w:color w:val="FF0000"/>
        <w:sz w:val="36"/>
        <w:szCs w:val="36"/>
      </w:rPr>
    </w:pPr>
    <w:r>
      <w:rPr>
        <w:rFonts w:ascii="Verdana" w:hAnsi="Verdana"/>
        <w:b/>
        <w:color w:val="FF0000"/>
        <w:sz w:val="36"/>
        <w:szCs w:val="36"/>
      </w:rPr>
      <w:t>The Roebuck School</w:t>
    </w:r>
  </w:p>
  <w:p xmlns:wp14="http://schemas.microsoft.com/office/word/2010/wordml" w:rsidR="00A32395" w:rsidRDefault="00A32395" w14:paraId="4B99056E"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D6187" w:rsidRDefault="009D6187" w14:paraId="3461D779"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02C"/>
    <w:multiLevelType w:val="hybridMultilevel"/>
    <w:tmpl w:val="CB483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917B1C"/>
    <w:multiLevelType w:val="hybridMultilevel"/>
    <w:tmpl w:val="C4C2F1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82165F"/>
    <w:multiLevelType w:val="hybridMultilevel"/>
    <w:tmpl w:val="A454C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1D03940"/>
    <w:multiLevelType w:val="hybridMultilevel"/>
    <w:tmpl w:val="2C063C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AF2260"/>
    <w:multiLevelType w:val="hybridMultilevel"/>
    <w:tmpl w:val="73FE4C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8138C5"/>
    <w:multiLevelType w:val="hybridMultilevel"/>
    <w:tmpl w:val="A3383758"/>
    <w:lvl w:ilvl="0" w:tplc="08090001">
      <w:start w:val="1"/>
      <w:numFmt w:val="bullet"/>
      <w:lvlText w:val=""/>
      <w:lvlJc w:val="left"/>
      <w:pPr>
        <w:ind w:left="720" w:hanging="360"/>
      </w:pPr>
      <w:rPr>
        <w:rFonts w:hint="default" w:ascii="Symbol" w:hAnsi="Symbol"/>
      </w:rPr>
    </w:lvl>
    <w:lvl w:ilvl="1" w:tplc="B600B778">
      <w:numFmt w:val="bullet"/>
      <w:lvlText w:val="•"/>
      <w:lvlJc w:val="left"/>
      <w:pPr>
        <w:ind w:left="1440" w:hanging="360"/>
      </w:pPr>
      <w:rPr>
        <w:rFonts w:hint="default" w:ascii="Arial" w:hAnsi="Aria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752102"/>
    <w:multiLevelType w:val="hybridMultilevel"/>
    <w:tmpl w:val="9EF825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8C71B1"/>
    <w:multiLevelType w:val="hybridMultilevel"/>
    <w:tmpl w:val="C54694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F46699"/>
    <w:multiLevelType w:val="hybridMultilevel"/>
    <w:tmpl w:val="777E7C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963437B"/>
    <w:multiLevelType w:val="hybridMultilevel"/>
    <w:tmpl w:val="B7862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66B5982"/>
    <w:multiLevelType w:val="hybridMultilevel"/>
    <w:tmpl w:val="80FA63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C930D72"/>
    <w:multiLevelType w:val="hybridMultilevel"/>
    <w:tmpl w:val="98044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31A06F7"/>
    <w:multiLevelType w:val="hybridMultilevel"/>
    <w:tmpl w:val="4B52E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7"/>
  </w:num>
  <w:num w:numId="4">
    <w:abstractNumId w:val="6"/>
  </w:num>
  <w:num w:numId="5">
    <w:abstractNumId w:val="3"/>
  </w:num>
  <w:num w:numId="6">
    <w:abstractNumId w:val="10"/>
  </w:num>
  <w:num w:numId="7">
    <w:abstractNumId w:val="2"/>
  </w:num>
  <w:num w:numId="8">
    <w:abstractNumId w:val="8"/>
  </w:num>
  <w:num w:numId="9">
    <w:abstractNumId w:val="9"/>
  </w:num>
  <w:num w:numId="10">
    <w:abstractNumId w:val="0"/>
  </w:num>
  <w:num w:numId="11">
    <w:abstractNumId w:val="11"/>
  </w:num>
  <w:num w:numId="12">
    <w:abstractNumId w:val="12"/>
  </w:num>
  <w:num w:numId="1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0F"/>
    <w:rsid w:val="00022E28"/>
    <w:rsid w:val="00034A6A"/>
    <w:rsid w:val="00051B41"/>
    <w:rsid w:val="00080EEC"/>
    <w:rsid w:val="00293AD5"/>
    <w:rsid w:val="003607F6"/>
    <w:rsid w:val="003E3485"/>
    <w:rsid w:val="004516F9"/>
    <w:rsid w:val="004733E3"/>
    <w:rsid w:val="004875EC"/>
    <w:rsid w:val="004F2D8D"/>
    <w:rsid w:val="00525387"/>
    <w:rsid w:val="005B0E4A"/>
    <w:rsid w:val="005D5CC2"/>
    <w:rsid w:val="00632A19"/>
    <w:rsid w:val="006E586E"/>
    <w:rsid w:val="00774F5F"/>
    <w:rsid w:val="00797B5B"/>
    <w:rsid w:val="00835CE1"/>
    <w:rsid w:val="008524F3"/>
    <w:rsid w:val="008A127D"/>
    <w:rsid w:val="009A74D8"/>
    <w:rsid w:val="009D6187"/>
    <w:rsid w:val="00A32395"/>
    <w:rsid w:val="00A9550D"/>
    <w:rsid w:val="00AA670F"/>
    <w:rsid w:val="00D21377"/>
    <w:rsid w:val="00D6360B"/>
    <w:rsid w:val="00E60BA2"/>
    <w:rsid w:val="0148D286"/>
    <w:rsid w:val="02D6FBBE"/>
    <w:rsid w:val="06DFEF38"/>
    <w:rsid w:val="085BD4F0"/>
    <w:rsid w:val="0B9A9380"/>
    <w:rsid w:val="0BE4C226"/>
    <w:rsid w:val="10662F71"/>
    <w:rsid w:val="134CC895"/>
    <w:rsid w:val="14AB72E7"/>
    <w:rsid w:val="153A57F8"/>
    <w:rsid w:val="16D62859"/>
    <w:rsid w:val="1D3418DB"/>
    <w:rsid w:val="1EE927C4"/>
    <w:rsid w:val="21CDBDEE"/>
    <w:rsid w:val="226511D2"/>
    <w:rsid w:val="22731CA2"/>
    <w:rsid w:val="22FF8A84"/>
    <w:rsid w:val="25586948"/>
    <w:rsid w:val="2641EF20"/>
    <w:rsid w:val="27315FB8"/>
    <w:rsid w:val="28D45356"/>
    <w:rsid w:val="296620E8"/>
    <w:rsid w:val="2A8CEDC6"/>
    <w:rsid w:val="2C44DF22"/>
    <w:rsid w:val="2CF403D0"/>
    <w:rsid w:val="2D4A52D0"/>
    <w:rsid w:val="2EFF4B8E"/>
    <w:rsid w:val="2F2D7D02"/>
    <w:rsid w:val="30303490"/>
    <w:rsid w:val="33132D65"/>
    <w:rsid w:val="3422C67B"/>
    <w:rsid w:val="3AAFE9B5"/>
    <w:rsid w:val="3BBDD273"/>
    <w:rsid w:val="3E8DC2B0"/>
    <w:rsid w:val="3E9882D9"/>
    <w:rsid w:val="4165AAF8"/>
    <w:rsid w:val="4327028C"/>
    <w:rsid w:val="44E7F490"/>
    <w:rsid w:val="44F45914"/>
    <w:rsid w:val="48E83CD6"/>
    <w:rsid w:val="4A71709F"/>
    <w:rsid w:val="4D6EF99E"/>
    <w:rsid w:val="4F0B14A2"/>
    <w:rsid w:val="5131C4A8"/>
    <w:rsid w:val="56AF17CB"/>
    <w:rsid w:val="56D2A1FD"/>
    <w:rsid w:val="5846532B"/>
    <w:rsid w:val="586058BE"/>
    <w:rsid w:val="599BD527"/>
    <w:rsid w:val="59BCA9AC"/>
    <w:rsid w:val="59C4C926"/>
    <w:rsid w:val="5BE42C31"/>
    <w:rsid w:val="5CAF91DC"/>
    <w:rsid w:val="5CE8D851"/>
    <w:rsid w:val="5D17BF35"/>
    <w:rsid w:val="5F9F0DEE"/>
    <w:rsid w:val="60204E41"/>
    <w:rsid w:val="635EDE39"/>
    <w:rsid w:val="6E07E61D"/>
    <w:rsid w:val="6ECA7DA9"/>
    <w:rsid w:val="70F7E655"/>
    <w:rsid w:val="7158C567"/>
    <w:rsid w:val="7196426B"/>
    <w:rsid w:val="72021E6B"/>
    <w:rsid w:val="738B5234"/>
    <w:rsid w:val="74A6147F"/>
    <w:rsid w:val="76C2F2F6"/>
    <w:rsid w:val="77802F64"/>
    <w:rsid w:val="78DEC3E7"/>
    <w:rsid w:val="7AA2B751"/>
    <w:rsid w:val="7B8E8CBE"/>
    <w:rsid w:val="7C2E57F0"/>
    <w:rsid w:val="7CEC9A9E"/>
    <w:rsid w:val="7FE8D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DC1F"/>
  <w15:docId w15:val="{250F496D-1397-4329-B598-78C5EF7E1C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A67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32395"/>
    <w:pPr>
      <w:tabs>
        <w:tab w:val="center" w:pos="4513"/>
        <w:tab w:val="right" w:pos="9026"/>
      </w:tabs>
      <w:spacing w:after="0" w:line="240" w:lineRule="auto"/>
    </w:pPr>
  </w:style>
  <w:style w:type="character" w:styleId="HeaderChar" w:customStyle="1">
    <w:name w:val="Header Char"/>
    <w:basedOn w:val="DefaultParagraphFont"/>
    <w:link w:val="Header"/>
    <w:uiPriority w:val="99"/>
    <w:rsid w:val="00A32395"/>
  </w:style>
  <w:style w:type="paragraph" w:styleId="Footer">
    <w:name w:val="footer"/>
    <w:basedOn w:val="Normal"/>
    <w:link w:val="FooterChar"/>
    <w:uiPriority w:val="99"/>
    <w:unhideWhenUsed/>
    <w:rsid w:val="00A32395"/>
    <w:pPr>
      <w:tabs>
        <w:tab w:val="center" w:pos="4513"/>
        <w:tab w:val="right" w:pos="9026"/>
      </w:tabs>
      <w:spacing w:after="0" w:line="240" w:lineRule="auto"/>
    </w:pPr>
  </w:style>
  <w:style w:type="character" w:styleId="FooterChar" w:customStyle="1">
    <w:name w:val="Footer Char"/>
    <w:basedOn w:val="DefaultParagraphFont"/>
    <w:link w:val="Footer"/>
    <w:uiPriority w:val="99"/>
    <w:rsid w:val="00A32395"/>
  </w:style>
  <w:style w:type="paragraph" w:styleId="ListParagraph">
    <w:name w:val="List Paragraph"/>
    <w:basedOn w:val="Normal"/>
    <w:uiPriority w:val="34"/>
    <w:qFormat/>
    <w:rsid w:val="008A127D"/>
    <w:pPr>
      <w:ind w:left="720"/>
      <w:contextualSpacing/>
    </w:pPr>
  </w:style>
  <w:style w:type="paragraph" w:styleId="NoSpacing">
    <w:name w:val="No Spacing"/>
    <w:uiPriority w:val="1"/>
    <w:qFormat/>
    <w:rsid w:val="003E3485"/>
    <w:pPr>
      <w:spacing w:after="0" w:line="240" w:lineRule="auto"/>
    </w:pPr>
  </w:style>
  <w:style w:type="paragraph" w:styleId="Default" w:customStyle="1">
    <w:name w:val="Default"/>
    <w:rsid w:val="006E58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87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ink/ink1.xml" Id="rId8" /><Relationship Type="http://schemas.openxmlformats.org/officeDocument/2006/relationships/customXml" Target="ink/ink4.xml" Id="rId13" /><Relationship Type="http://schemas.openxmlformats.org/officeDocument/2006/relationships/customXml" Target="ink/ink14.xml" Id="rId26" /><Relationship Type="http://schemas.openxmlformats.org/officeDocument/2006/relationships/styles" Target="styles.xml" Id="rId3" /><Relationship Type="http://schemas.openxmlformats.org/officeDocument/2006/relationships/customXml" Target="ink/ink9.xml" Id="rId21" /><Relationship Type="http://schemas.openxmlformats.org/officeDocument/2006/relationships/footer" Target="footer2.xml" Id="rId34" /><Relationship Type="http://schemas.openxmlformats.org/officeDocument/2006/relationships/endnotes" Target="endnotes.xml" Id="rId7" /><Relationship Type="http://schemas.openxmlformats.org/officeDocument/2006/relationships/customXml" Target="ink/ink6.xml" Id="rId17" /><Relationship Type="http://schemas.openxmlformats.org/officeDocument/2006/relationships/customXml" Target="ink/ink13.xml" Id="rId25" /><Relationship Type="http://schemas.openxmlformats.org/officeDocument/2006/relationships/footer" Target="footer1.xml" Id="rId33" /><Relationship Type="http://schemas.openxmlformats.org/officeDocument/2006/relationships/theme" Target="theme/theme1.xml" Id="rId38" /><Relationship Type="http://schemas.openxmlformats.org/officeDocument/2006/relationships/numbering" Target="numbering.xml" Id="rId2" /><Relationship Type="http://schemas.openxmlformats.org/officeDocument/2006/relationships/customXml" Target="ink/ink8.xml" Id="rId20" /><Relationship Type="http://schemas.openxmlformats.org/officeDocument/2006/relationships/customXml" Target="ink/ink17.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ink/ink3.xml" Id="rId11" /><Relationship Type="http://schemas.openxmlformats.org/officeDocument/2006/relationships/customXml" Target="ink/ink12.xml" Id="rId24" /><Relationship Type="http://schemas.openxmlformats.org/officeDocument/2006/relationships/header" Target="header2.xml" Id="rId32" /><Relationship Type="http://schemas.openxmlformats.org/officeDocument/2006/relationships/fontTable" Target="fontTable.xml" Id="rId37" /><Relationship Type="http://schemas.openxmlformats.org/officeDocument/2006/relationships/webSettings" Target="webSettings.xml" Id="rId5" /><Relationship Type="http://schemas.openxmlformats.org/officeDocument/2006/relationships/customXml" Target="ink/ink5.xml" Id="rId15" /><Relationship Type="http://schemas.openxmlformats.org/officeDocument/2006/relationships/customXml" Target="ink/ink11.xml" Id="rId23" /><Relationship Type="http://schemas.openxmlformats.org/officeDocument/2006/relationships/customXml" Target="ink/ink16.xml" Id="rId28" /><Relationship Type="http://schemas.openxmlformats.org/officeDocument/2006/relationships/footer" Target="footer3.xml" Id="rId36" /><Relationship Type="http://schemas.openxmlformats.org/officeDocument/2006/relationships/customXml" Target="ink/ink2.xml" Id="rId10" /><Relationship Type="http://schemas.openxmlformats.org/officeDocument/2006/relationships/customXml" Target="ink/ink7.xml" Id="rId19" /><Relationship Type="http://schemas.openxmlformats.org/officeDocument/2006/relationships/header" Target="header1.xml" Id="rId31" /><Relationship Type="http://schemas.openxmlformats.org/officeDocument/2006/relationships/settings" Target="settings.xml" Id="rId4" /><Relationship Type="http://schemas.openxmlformats.org/officeDocument/2006/relationships/customXml" Target="ink/ink10.xml" Id="rId22" /><Relationship Type="http://schemas.openxmlformats.org/officeDocument/2006/relationships/customXml" Target="ink/ink15.xml" Id="rId27" /><Relationship Type="http://schemas.openxmlformats.org/officeDocument/2006/relationships/customXml" Target="ink/ink18.xml" Id="rId30" /><Relationship Type="http://schemas.openxmlformats.org/officeDocument/2006/relationships/header" Target="header3.xml" Id="rId35" /></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10:22.424"/>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10.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28:16.180"/>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11.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32:06.817"/>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12.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32:06.818"/>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13.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32:06.819"/>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14.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32:06.820"/>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15.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31:49.556"/>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16.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31:49.557"/>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17.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31:49.558"/>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18.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31:49.559"/>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10:21.636"/>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21:14.387"/>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4.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21:13.884"/>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5.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21:13.284"/>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6.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21:12.682"/>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7.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28:16.177"/>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8.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28:16.178"/>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9.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ax="2.14748E9" units="dev"/>
        </inkml:traceFormat>
        <inkml:channelProperties>
          <inkml:channelProperty channel="X" name="resolution" value="37.86982" units="1/cm"/>
          <inkml:channelProperty channel="Y" name="resolution" value="37.92593" units="1/cm"/>
          <inkml:channelProperty channel="T" name="resolution" value="1" units="1/dev"/>
        </inkml:channelProperties>
      </inkml:inkSource>
      <inkml:timestamp xml:id="ts0" timeString="2019-10-18T14:28:16.179"/>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26167-5465-4C69-8715-ECAA619449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Lancashire County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1001, head</dc:creator>
  <lastModifiedBy>Sharon Whittaker</lastModifiedBy>
  <revision>5</revision>
  <dcterms:created xsi:type="dcterms:W3CDTF">2019-11-13T17:58:00.0000000Z</dcterms:created>
  <dcterms:modified xsi:type="dcterms:W3CDTF">2021-02-04T09:26:28.2998184Z</dcterms:modified>
</coreProperties>
</file>